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1D309">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jc w:val="center"/>
        <w:textAlignment w:val="auto"/>
        <w:rPr>
          <w:rFonts w:hint="eastAsia" w:ascii="黑体" w:hAnsi="黑体" w:eastAsia="黑体" w:cs="黑体"/>
          <w:b/>
          <w:bCs/>
          <w:sz w:val="40"/>
          <w:szCs w:val="40"/>
          <w:highlight w:val="none"/>
        </w:rPr>
      </w:pPr>
      <w:r>
        <w:rPr>
          <w:rFonts w:hint="eastAsia" w:ascii="黑体" w:hAnsi="黑体" w:eastAsia="黑体" w:cs="黑体"/>
          <w:b/>
          <w:bCs/>
          <w:sz w:val="40"/>
          <w:szCs w:val="40"/>
          <w:highlight w:val="none"/>
        </w:rPr>
        <w:t>杭州市公共交通集团有限公司</w:t>
      </w:r>
      <w:r>
        <w:rPr>
          <w:rFonts w:hint="eastAsia" w:ascii="黑体" w:hAnsi="黑体" w:eastAsia="黑体" w:cs="黑体"/>
          <w:b/>
          <w:bCs/>
          <w:sz w:val="40"/>
          <w:szCs w:val="40"/>
          <w:highlight w:val="none"/>
          <w:lang w:val="en-US" w:eastAsia="zh-CN"/>
        </w:rPr>
        <w:t>第二汽车</w:t>
      </w:r>
      <w:r>
        <w:rPr>
          <w:rFonts w:hint="eastAsia" w:ascii="黑体" w:hAnsi="黑体" w:eastAsia="黑体" w:cs="黑体"/>
          <w:b/>
          <w:bCs/>
          <w:sz w:val="40"/>
          <w:szCs w:val="40"/>
          <w:highlight w:val="none"/>
        </w:rPr>
        <w:t>分公司</w:t>
      </w:r>
    </w:p>
    <w:p w14:paraId="1159C607">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jc w:val="center"/>
        <w:textAlignment w:val="auto"/>
        <w:rPr>
          <w:rFonts w:hint="eastAsia" w:ascii="黑体" w:hAnsi="黑体" w:eastAsia="黑体" w:cs="黑体"/>
          <w:b/>
          <w:bCs/>
          <w:sz w:val="40"/>
          <w:szCs w:val="40"/>
          <w:highlight w:val="none"/>
        </w:rPr>
      </w:pPr>
      <w:r>
        <w:rPr>
          <w:rFonts w:hint="eastAsia" w:ascii="黑体" w:hAnsi="黑体" w:eastAsia="黑体" w:cs="黑体"/>
          <w:b/>
          <w:bCs/>
          <w:sz w:val="40"/>
          <w:szCs w:val="40"/>
          <w:highlight w:val="none"/>
        </w:rPr>
        <w:t>2025年一线司机手套采购项目询价公告</w:t>
      </w:r>
      <w:bookmarkStart w:id="1" w:name="_GoBack"/>
      <w:bookmarkEnd w:id="1"/>
    </w:p>
    <w:p w14:paraId="435B4565">
      <w:pPr>
        <w:keepNext w:val="0"/>
        <w:keepLines w:val="0"/>
        <w:pageBreakBefore w:val="0"/>
        <w:widowControl w:val="0"/>
        <w:tabs>
          <w:tab w:val="left" w:pos="1262"/>
        </w:tabs>
        <w:kinsoku/>
        <w:wordWrap/>
        <w:overflowPunct/>
        <w:topLinePunct w:val="0"/>
        <w:autoSpaceDE/>
        <w:autoSpaceDN/>
        <w:bidi w:val="0"/>
        <w:adjustRightInd/>
        <w:snapToGrid/>
        <w:spacing w:after="156" w:afterLines="50"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我公司计划</w:t>
      </w:r>
      <w:r>
        <w:rPr>
          <w:rFonts w:hint="eastAsia" w:ascii="仿宋" w:hAnsi="仿宋" w:eastAsia="仿宋" w:cs="仿宋"/>
          <w:sz w:val="28"/>
          <w:szCs w:val="28"/>
          <w:highlight w:val="none"/>
          <w:lang w:val="en-US" w:eastAsia="zh-CN"/>
        </w:rPr>
        <w:t>采购</w:t>
      </w:r>
      <w:r>
        <w:rPr>
          <w:rFonts w:hint="eastAsia" w:ascii="仿宋_GB2312" w:hAnsi="仿宋_GB2312" w:eastAsia="仿宋_GB2312" w:cs="仿宋_GB2312"/>
          <w:sz w:val="28"/>
          <w:szCs w:val="28"/>
          <w:highlight w:val="none"/>
          <w:u w:val="single"/>
          <w:lang w:val="en-US" w:eastAsia="zh-CN"/>
        </w:rPr>
        <w:t>2025年一线司机手套</w:t>
      </w:r>
      <w:r>
        <w:rPr>
          <w:rFonts w:hint="eastAsia" w:ascii="仿宋" w:hAnsi="仿宋" w:eastAsia="仿宋" w:cs="仿宋"/>
          <w:sz w:val="28"/>
          <w:szCs w:val="28"/>
          <w:highlight w:val="none"/>
          <w:u w:val="none"/>
          <w:lang w:val="en-US" w:eastAsia="zh-CN"/>
        </w:rPr>
        <w:t>项目</w:t>
      </w:r>
      <w:r>
        <w:rPr>
          <w:rFonts w:hint="eastAsia" w:ascii="仿宋" w:hAnsi="仿宋" w:eastAsia="仿宋" w:cs="仿宋"/>
          <w:sz w:val="28"/>
          <w:szCs w:val="28"/>
          <w:highlight w:val="none"/>
        </w:rPr>
        <w:t>，现向贵公司询价，请贵公司给出相应最优报价，报价应含</w:t>
      </w:r>
      <w:r>
        <w:rPr>
          <w:rFonts w:hint="eastAsia" w:ascii="仿宋" w:hAnsi="仿宋" w:eastAsia="仿宋" w:cs="仿宋"/>
          <w:sz w:val="28"/>
          <w:szCs w:val="28"/>
          <w:highlight w:val="none"/>
          <w:lang w:val="en-US" w:eastAsia="zh-CN"/>
        </w:rPr>
        <w:t>税</w:t>
      </w:r>
      <w:r>
        <w:rPr>
          <w:rFonts w:hint="eastAsia" w:ascii="仿宋" w:hAnsi="仿宋" w:eastAsia="仿宋" w:cs="仿宋"/>
          <w:sz w:val="28"/>
          <w:szCs w:val="28"/>
          <w:highlight w:val="none"/>
        </w:rPr>
        <w:t>及完成本项目的一切</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费用。具体需求如下：</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9"/>
        <w:gridCol w:w="1898"/>
        <w:gridCol w:w="1898"/>
        <w:gridCol w:w="1898"/>
      </w:tblGrid>
      <w:tr w14:paraId="799F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3" w:type="pct"/>
            <w:noWrap/>
            <w:vAlign w:val="center"/>
          </w:tcPr>
          <w:p w14:paraId="1A792010">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1022" w:type="pct"/>
            <w:noWrap w:val="0"/>
            <w:vAlign w:val="center"/>
          </w:tcPr>
          <w:p w14:paraId="6FBC6873">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服务内容</w:t>
            </w:r>
          </w:p>
        </w:tc>
        <w:tc>
          <w:tcPr>
            <w:tcW w:w="1022" w:type="pct"/>
            <w:noWrap w:val="0"/>
            <w:vAlign w:val="center"/>
          </w:tcPr>
          <w:p w14:paraId="354A99AD">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规格型号</w:t>
            </w:r>
          </w:p>
        </w:tc>
        <w:tc>
          <w:tcPr>
            <w:tcW w:w="1022" w:type="pct"/>
            <w:noWrap w:val="0"/>
            <w:vAlign w:val="center"/>
          </w:tcPr>
          <w:p w14:paraId="12A1A74B">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预估数量</w:t>
            </w:r>
          </w:p>
        </w:tc>
      </w:tr>
      <w:tr w14:paraId="4ECE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33" w:type="pct"/>
            <w:noWrap/>
            <w:vAlign w:val="center"/>
          </w:tcPr>
          <w:p w14:paraId="52B1126E">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2025年一线司机手套</w:t>
            </w:r>
          </w:p>
        </w:tc>
        <w:tc>
          <w:tcPr>
            <w:tcW w:w="1022" w:type="pct"/>
            <w:noWrap w:val="0"/>
            <w:vAlign w:val="center"/>
          </w:tcPr>
          <w:p w14:paraId="0FD9734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详见附件</w:t>
            </w:r>
          </w:p>
        </w:tc>
        <w:tc>
          <w:tcPr>
            <w:tcW w:w="1022" w:type="pct"/>
            <w:noWrap w:val="0"/>
            <w:vAlign w:val="center"/>
          </w:tcPr>
          <w:p w14:paraId="03E90EC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详见附件</w:t>
            </w:r>
          </w:p>
        </w:tc>
        <w:tc>
          <w:tcPr>
            <w:tcW w:w="1022" w:type="pct"/>
            <w:noWrap w:val="0"/>
            <w:vAlign w:val="center"/>
          </w:tcPr>
          <w:p w14:paraId="56A5C032">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详见附件</w:t>
            </w:r>
          </w:p>
        </w:tc>
      </w:tr>
    </w:tbl>
    <w:p w14:paraId="4D2A6B75">
      <w:pPr>
        <w:keepNext w:val="0"/>
        <w:keepLines w:val="0"/>
        <w:pageBreakBefore w:val="0"/>
        <w:widowControl w:val="0"/>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（备注：本次采购总金额不高于</w:t>
      </w:r>
      <w:r>
        <w:rPr>
          <w:rFonts w:hint="eastAsia" w:ascii="仿宋" w:hAnsi="仿宋" w:eastAsia="仿宋" w:cs="仿宋"/>
          <w:sz w:val="28"/>
          <w:szCs w:val="28"/>
          <w:highlight w:val="none"/>
          <w:lang w:val="en-US" w:eastAsia="zh-CN"/>
        </w:rPr>
        <w:t>40560</w:t>
      </w:r>
      <w:r>
        <w:rPr>
          <w:rFonts w:hint="eastAsia" w:ascii="仿宋" w:hAnsi="仿宋" w:eastAsia="仿宋" w:cs="仿宋"/>
          <w:color w:val="auto"/>
          <w:sz w:val="28"/>
          <w:szCs w:val="28"/>
          <w:highlight w:val="none"/>
          <w:lang w:val="en-US" w:eastAsia="zh-CN"/>
        </w:rPr>
        <w:t>元</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2DED8FE5">
      <w:pPr>
        <w:keepNext w:val="0"/>
        <w:keepLines w:val="0"/>
        <w:pageBreakBefore w:val="0"/>
        <w:widowControl w:val="0"/>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请贵公司于</w:t>
      </w:r>
      <w:r>
        <w:rPr>
          <w:rFonts w:hint="eastAsia" w:ascii="仿宋" w:hAnsi="仿宋" w:eastAsia="仿宋" w:cs="仿宋"/>
          <w:sz w:val="28"/>
          <w:szCs w:val="28"/>
          <w:highlight w:val="none"/>
          <w:u w:val="single"/>
          <w:lang w:val="en-US" w:eastAsia="zh-CN"/>
        </w:rPr>
        <w:t xml:space="preserve"> 2025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8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8 </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 xml:space="preserve"> 12 ：00 </w:t>
      </w:r>
      <w:r>
        <w:rPr>
          <w:rFonts w:hint="eastAsia" w:ascii="仿宋" w:hAnsi="仿宋" w:eastAsia="仿宋" w:cs="仿宋"/>
          <w:sz w:val="28"/>
          <w:szCs w:val="28"/>
          <w:highlight w:val="none"/>
        </w:rPr>
        <w:t>前以书面形式报价复函，纸质版原件</w:t>
      </w:r>
      <w:r>
        <w:rPr>
          <w:rFonts w:hint="eastAsia" w:ascii="仿宋" w:hAnsi="仿宋" w:eastAsia="仿宋" w:cs="仿宋"/>
          <w:sz w:val="28"/>
          <w:szCs w:val="28"/>
          <w:highlight w:val="none"/>
          <w:lang w:val="en-US" w:eastAsia="zh-CN"/>
        </w:rPr>
        <w:t>需加</w:t>
      </w:r>
      <w:r>
        <w:rPr>
          <w:rFonts w:hint="eastAsia" w:ascii="仿宋" w:hAnsi="仿宋" w:eastAsia="仿宋" w:cs="仿宋"/>
          <w:sz w:val="28"/>
          <w:szCs w:val="28"/>
          <w:highlight w:val="none"/>
        </w:rPr>
        <w:t>盖</w:t>
      </w:r>
      <w:r>
        <w:rPr>
          <w:rFonts w:hint="eastAsia" w:ascii="仿宋" w:hAnsi="仿宋" w:eastAsia="仿宋" w:cs="仿宋"/>
          <w:sz w:val="28"/>
          <w:szCs w:val="28"/>
          <w:highlight w:val="none"/>
          <w:lang w:val="en-US" w:eastAsia="zh-CN"/>
        </w:rPr>
        <w:t>公</w:t>
      </w:r>
      <w:r>
        <w:rPr>
          <w:rFonts w:hint="eastAsia" w:ascii="仿宋" w:hAnsi="仿宋" w:eastAsia="仿宋" w:cs="仿宋"/>
          <w:sz w:val="28"/>
          <w:szCs w:val="28"/>
          <w:highlight w:val="none"/>
        </w:rPr>
        <w:t>章</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密封递交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可采用现场方式或邮寄方式递交响应文件</w:t>
      </w:r>
      <w:r>
        <w:rPr>
          <w:rFonts w:hint="eastAsia" w:ascii="仿宋" w:hAnsi="仿宋" w:eastAsia="仿宋" w:cs="仿宋"/>
          <w:sz w:val="28"/>
          <w:szCs w:val="28"/>
          <w:highlight w:val="none"/>
          <w:lang w:eastAsia="zh-CN"/>
        </w:rPr>
        <w:t>。</w:t>
      </w:r>
    </w:p>
    <w:p w14:paraId="71E7DA39">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1.现场递交方式：将响应文件递交至</w:t>
      </w:r>
      <w:r>
        <w:rPr>
          <w:rFonts w:hint="eastAsia" w:ascii="仿宋" w:hAnsi="仿宋" w:eastAsia="仿宋" w:cs="仿宋"/>
          <w:sz w:val="28"/>
          <w:szCs w:val="28"/>
          <w:highlight w:val="none"/>
          <w:lang w:val="en-US" w:eastAsia="zh-CN"/>
        </w:rPr>
        <w:t xml:space="preserve">杭州市西湖区象山路299号杭州市公共交通集团有限公司第二汽车分公司 </w:t>
      </w:r>
      <w:r>
        <w:rPr>
          <w:rFonts w:hint="eastAsia" w:ascii="仿宋" w:hAnsi="仿宋" w:eastAsia="仿宋" w:cs="仿宋"/>
          <w:sz w:val="28"/>
          <w:szCs w:val="28"/>
          <w:highlight w:val="none"/>
          <w:u w:val="none"/>
          <w:lang w:val="en-US" w:eastAsia="zh-CN"/>
        </w:rPr>
        <w:t>，联系人：章先生，联系电话：13858043331。现场递交时须提供供应商法定代表人（或其授权代表）的联系方式，并保证询价期间联系方式畅通。未提供上述资料的视为无效报价。</w:t>
      </w:r>
    </w:p>
    <w:p w14:paraId="4FE0AEED">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2.邮寄送达方式：供应商可以通过邮寄送达响应文件，送达地址：杭州市西湖区象山路299号杭州市公共交通集团有限公司第二汽车分公司，</w:t>
      </w:r>
      <w:r>
        <w:rPr>
          <w:rFonts w:hint="eastAsia" w:ascii="仿宋" w:hAnsi="仿宋" w:eastAsia="仿宋" w:cs="仿宋"/>
          <w:sz w:val="28"/>
          <w:szCs w:val="28"/>
          <w:highlight w:val="none"/>
          <w:u w:val="none"/>
          <w:lang w:val="en-US" w:eastAsia="zh-CN"/>
        </w:rPr>
        <w:t>联系人：章先生 ，联系电话：13858043331</w:t>
      </w:r>
      <w:r>
        <w:rPr>
          <w:rFonts w:hint="eastAsia" w:ascii="仿宋" w:hAnsi="仿宋" w:eastAsia="仿宋" w:cs="仿宋"/>
          <w:sz w:val="28"/>
          <w:szCs w:val="28"/>
          <w:highlight w:val="none"/>
          <w:lang w:val="en-US" w:eastAsia="zh-CN"/>
        </w:rPr>
        <w:t>。各供应商邮寄须将快递单号发送至电子邮箱（3107454296@qq.com</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到付件快递一律拒收。</w:t>
      </w:r>
    </w:p>
    <w:p w14:paraId="5D14075C">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3.询价过程中有关澄清、说明或者补正，采购人将通过电子邮箱（3107454296@qq.com）进行收发。</w:t>
      </w:r>
    </w:p>
    <w:p w14:paraId="2E0E7906">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4.其他说明：本项目不要求供应商人员必须到场参加现场开标。</w:t>
      </w:r>
    </w:p>
    <w:p w14:paraId="078AE2FB">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rPr>
      </w:pPr>
    </w:p>
    <w:p w14:paraId="7A27884C">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rPr>
      </w:pPr>
    </w:p>
    <w:p w14:paraId="0AA72BEB">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杭州市公共交通集团有限公司</w:t>
      </w:r>
      <w:r>
        <w:rPr>
          <w:rFonts w:hint="eastAsia" w:ascii="仿宋" w:hAnsi="仿宋" w:eastAsia="仿宋" w:cs="仿宋"/>
          <w:sz w:val="28"/>
          <w:szCs w:val="28"/>
          <w:highlight w:val="none"/>
          <w:lang w:val="en-US" w:eastAsia="zh-CN"/>
        </w:rPr>
        <w:t>第二汽车</w:t>
      </w:r>
      <w:r>
        <w:rPr>
          <w:rFonts w:hint="eastAsia" w:ascii="仿宋" w:hAnsi="仿宋" w:eastAsia="仿宋" w:cs="仿宋"/>
          <w:sz w:val="28"/>
          <w:szCs w:val="28"/>
          <w:highlight w:val="none"/>
          <w:lang w:eastAsia="zh-CN"/>
        </w:rPr>
        <w:t>分公司</w:t>
      </w:r>
    </w:p>
    <w:p w14:paraId="1CE1BC07">
      <w:pPr>
        <w:keepNext w:val="0"/>
        <w:keepLines w:val="0"/>
        <w:pageBreakBefore w:val="0"/>
        <w:tabs>
          <w:tab w:val="left" w:pos="1262"/>
        </w:tabs>
        <w:kinsoku/>
        <w:wordWrap/>
        <w:overflowPunct/>
        <w:topLinePunct w:val="0"/>
        <w:bidi w:val="0"/>
        <w:spacing w:line="520" w:lineRule="exact"/>
        <w:ind w:firstLine="560" w:firstLineChars="200"/>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日</w:t>
      </w:r>
    </w:p>
    <w:p w14:paraId="0F7D82E3">
      <w:pPr>
        <w:rPr>
          <w:rFonts w:hint="eastAsia" w:ascii="仿宋" w:hAnsi="仿宋" w:eastAsia="仿宋" w:cs="仿宋"/>
          <w:sz w:val="28"/>
          <w:szCs w:val="28"/>
          <w:highlight w:val="none"/>
        </w:rPr>
      </w:pPr>
    </w:p>
    <w:p w14:paraId="717CF998">
      <w:pPr>
        <w:pStyle w:val="2"/>
        <w:rPr>
          <w:rFonts w:hint="eastAsia" w:ascii="仿宋" w:hAnsi="仿宋" w:eastAsia="仿宋" w:cs="仿宋"/>
          <w:sz w:val="28"/>
          <w:szCs w:val="28"/>
          <w:highlight w:val="none"/>
        </w:rPr>
      </w:pPr>
    </w:p>
    <w:p w14:paraId="7DA6F968">
      <w:pPr>
        <w:pStyle w:val="3"/>
        <w:rPr>
          <w:rFonts w:hint="eastAsia" w:ascii="仿宋" w:hAnsi="仿宋" w:eastAsia="仿宋" w:cs="仿宋"/>
          <w:sz w:val="28"/>
          <w:szCs w:val="28"/>
          <w:highlight w:val="none"/>
        </w:rPr>
      </w:pPr>
    </w:p>
    <w:p w14:paraId="1982C335">
      <w:pPr>
        <w:rPr>
          <w:rFonts w:hint="eastAsia" w:ascii="仿宋" w:hAnsi="仿宋" w:eastAsia="仿宋" w:cs="仿宋"/>
          <w:sz w:val="28"/>
          <w:szCs w:val="28"/>
          <w:highlight w:val="none"/>
        </w:rPr>
      </w:pPr>
    </w:p>
    <w:p w14:paraId="49D824CF">
      <w:pPr>
        <w:pStyle w:val="2"/>
        <w:rPr>
          <w:rFonts w:hint="eastAsia" w:ascii="仿宋" w:hAnsi="仿宋" w:eastAsia="仿宋" w:cs="仿宋"/>
          <w:sz w:val="28"/>
          <w:szCs w:val="28"/>
          <w:highlight w:val="none"/>
        </w:rPr>
      </w:pPr>
    </w:p>
    <w:p w14:paraId="17EF9924">
      <w:pPr>
        <w:pStyle w:val="3"/>
        <w:rPr>
          <w:rFonts w:hint="eastAsia" w:ascii="仿宋" w:hAnsi="仿宋" w:eastAsia="仿宋" w:cs="仿宋"/>
          <w:sz w:val="28"/>
          <w:szCs w:val="28"/>
          <w:highlight w:val="none"/>
        </w:rPr>
      </w:pPr>
    </w:p>
    <w:p w14:paraId="516472B3">
      <w:pPr>
        <w:rPr>
          <w:rFonts w:hint="eastAsia" w:ascii="仿宋" w:hAnsi="仿宋" w:eastAsia="仿宋" w:cs="仿宋"/>
          <w:sz w:val="28"/>
          <w:szCs w:val="28"/>
          <w:highlight w:val="none"/>
        </w:rPr>
      </w:pPr>
    </w:p>
    <w:p w14:paraId="1D73410E">
      <w:pPr>
        <w:pStyle w:val="2"/>
        <w:rPr>
          <w:rFonts w:hint="eastAsia" w:ascii="仿宋" w:hAnsi="仿宋" w:eastAsia="仿宋" w:cs="仿宋"/>
          <w:sz w:val="28"/>
          <w:szCs w:val="28"/>
          <w:highlight w:val="none"/>
        </w:rPr>
      </w:pPr>
    </w:p>
    <w:p w14:paraId="72FDD058">
      <w:pPr>
        <w:pStyle w:val="3"/>
        <w:rPr>
          <w:rFonts w:hint="eastAsia" w:ascii="仿宋" w:hAnsi="仿宋" w:eastAsia="仿宋" w:cs="仿宋"/>
          <w:sz w:val="28"/>
          <w:szCs w:val="28"/>
          <w:highlight w:val="none"/>
        </w:rPr>
      </w:pPr>
    </w:p>
    <w:p w14:paraId="2C76878D">
      <w:pPr>
        <w:rPr>
          <w:rFonts w:hint="eastAsia"/>
        </w:rPr>
      </w:pPr>
    </w:p>
    <w:p w14:paraId="5E75EA8B">
      <w:pPr>
        <w:pStyle w:val="2"/>
        <w:rPr>
          <w:rFonts w:hint="eastAsia" w:ascii="仿宋" w:hAnsi="仿宋" w:eastAsia="仿宋" w:cs="仿宋"/>
          <w:sz w:val="28"/>
          <w:szCs w:val="28"/>
          <w:highlight w:val="none"/>
        </w:rPr>
      </w:pPr>
    </w:p>
    <w:p w14:paraId="51FE4A36">
      <w:pPr>
        <w:pStyle w:val="3"/>
        <w:rPr>
          <w:rFonts w:hint="eastAsia" w:ascii="仿宋" w:hAnsi="仿宋" w:eastAsia="仿宋" w:cs="仿宋"/>
          <w:sz w:val="28"/>
          <w:szCs w:val="28"/>
          <w:highlight w:val="none"/>
        </w:rPr>
      </w:pPr>
    </w:p>
    <w:p w14:paraId="56F9C454">
      <w:pPr>
        <w:rPr>
          <w:rFonts w:hint="eastAsia" w:ascii="仿宋" w:hAnsi="仿宋" w:eastAsia="仿宋" w:cs="仿宋"/>
          <w:sz w:val="28"/>
          <w:szCs w:val="28"/>
          <w:highlight w:val="none"/>
        </w:rPr>
      </w:pPr>
    </w:p>
    <w:p w14:paraId="48645869">
      <w:pPr>
        <w:pStyle w:val="2"/>
        <w:rPr>
          <w:rFonts w:hint="eastAsia" w:ascii="仿宋" w:hAnsi="仿宋" w:eastAsia="仿宋" w:cs="仿宋"/>
          <w:sz w:val="28"/>
          <w:szCs w:val="28"/>
          <w:highlight w:val="none"/>
          <w:lang w:val="en-US" w:eastAsia="zh-CN"/>
        </w:rPr>
      </w:pPr>
    </w:p>
    <w:p w14:paraId="52CE031F">
      <w:pPr>
        <w:pStyle w:val="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w:t>
      </w:r>
    </w:p>
    <w:p w14:paraId="4CFFBF61">
      <w:pPr>
        <w:spacing w:line="500" w:lineRule="exact"/>
        <w:jc w:val="center"/>
        <w:rPr>
          <w:rFonts w:hint="eastAsia" w:ascii="仿宋" w:hAnsi="仿宋" w:eastAsia="仿宋" w:cs="仿宋"/>
          <w:b/>
          <w:bCs/>
          <w:sz w:val="36"/>
          <w:szCs w:val="28"/>
          <w:lang w:val="en-US" w:eastAsia="zh-CN"/>
        </w:rPr>
      </w:pPr>
      <w:r>
        <w:rPr>
          <w:rFonts w:hint="eastAsia" w:ascii="仿宋" w:hAnsi="仿宋" w:eastAsia="仿宋" w:cs="仿宋"/>
          <w:b/>
          <w:bCs/>
          <w:sz w:val="36"/>
          <w:szCs w:val="28"/>
        </w:rPr>
        <w:t>杭州市公共交通集团有限公司</w:t>
      </w:r>
      <w:r>
        <w:rPr>
          <w:rFonts w:hint="eastAsia" w:ascii="仿宋" w:hAnsi="仿宋" w:eastAsia="仿宋" w:cs="仿宋"/>
          <w:b/>
          <w:bCs/>
          <w:sz w:val="36"/>
          <w:szCs w:val="28"/>
          <w:lang w:val="en-US" w:eastAsia="zh-CN"/>
        </w:rPr>
        <w:t>第二汽车分公司</w:t>
      </w:r>
    </w:p>
    <w:p w14:paraId="461353E4">
      <w:pPr>
        <w:spacing w:line="500" w:lineRule="exact"/>
        <w:jc w:val="center"/>
        <w:rPr>
          <w:rFonts w:hint="eastAsia" w:ascii="仿宋" w:hAnsi="仿宋" w:eastAsia="仿宋" w:cs="仿宋"/>
          <w:b/>
          <w:bCs/>
          <w:sz w:val="36"/>
          <w:szCs w:val="28"/>
        </w:rPr>
      </w:pPr>
      <w:r>
        <w:rPr>
          <w:rFonts w:hint="eastAsia" w:ascii="仿宋" w:hAnsi="仿宋" w:eastAsia="仿宋" w:cs="仿宋"/>
          <w:b/>
          <w:bCs/>
          <w:sz w:val="36"/>
          <w:szCs w:val="28"/>
        </w:rPr>
        <w:t>2025年</w:t>
      </w:r>
      <w:r>
        <w:rPr>
          <w:rFonts w:hint="eastAsia" w:ascii="仿宋" w:hAnsi="仿宋" w:eastAsia="仿宋" w:cs="仿宋"/>
          <w:b/>
          <w:bCs/>
          <w:sz w:val="36"/>
          <w:szCs w:val="28"/>
          <w:lang w:val="en-US" w:eastAsia="zh-CN"/>
        </w:rPr>
        <w:t>一线司机手套</w:t>
      </w:r>
      <w:r>
        <w:rPr>
          <w:rFonts w:hint="eastAsia" w:ascii="仿宋" w:hAnsi="仿宋" w:eastAsia="仿宋" w:cs="仿宋"/>
          <w:b/>
          <w:bCs/>
          <w:sz w:val="36"/>
          <w:szCs w:val="28"/>
        </w:rPr>
        <w:t>采购项目用户需求书</w:t>
      </w:r>
    </w:p>
    <w:p w14:paraId="4C4663CA">
      <w:pPr>
        <w:pStyle w:val="2"/>
        <w:rPr>
          <w:rFonts w:hint="eastAsia"/>
        </w:rPr>
      </w:pPr>
    </w:p>
    <w:p w14:paraId="1C8352DD">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一、项目名称</w:t>
      </w:r>
    </w:p>
    <w:p w14:paraId="17880945">
      <w:pPr>
        <w:spacing w:line="540" w:lineRule="exact"/>
        <w:ind w:firstLine="560" w:firstLineChars="200"/>
        <w:jc w:val="left"/>
        <w:rPr>
          <w:rFonts w:ascii="仿宋" w:hAnsi="仿宋" w:eastAsia="仿宋" w:cs="仿宋"/>
          <w:sz w:val="28"/>
          <w:szCs w:val="28"/>
        </w:rPr>
      </w:pPr>
      <w:bookmarkStart w:id="0" w:name="_Hlk132362926"/>
      <w:r>
        <w:rPr>
          <w:rFonts w:hint="eastAsia" w:ascii="仿宋" w:hAnsi="仿宋" w:eastAsia="仿宋" w:cs="仿宋"/>
          <w:sz w:val="28"/>
          <w:szCs w:val="28"/>
        </w:rPr>
        <w:t>杭州市公共交通集团有限公司</w:t>
      </w:r>
      <w:r>
        <w:rPr>
          <w:rFonts w:hint="eastAsia" w:ascii="仿宋" w:hAnsi="仿宋" w:eastAsia="仿宋" w:cs="仿宋"/>
          <w:sz w:val="28"/>
          <w:szCs w:val="28"/>
          <w:lang w:val="en-US" w:eastAsia="zh-CN"/>
        </w:rPr>
        <w:t>第二汽车</w:t>
      </w:r>
      <w:r>
        <w:rPr>
          <w:rFonts w:hint="eastAsia" w:ascii="仿宋" w:hAnsi="仿宋" w:eastAsia="仿宋" w:cs="仿宋"/>
          <w:sz w:val="28"/>
          <w:szCs w:val="28"/>
        </w:rPr>
        <w:t>分公司2025年</w:t>
      </w:r>
      <w:r>
        <w:rPr>
          <w:rFonts w:hint="eastAsia" w:ascii="仿宋" w:hAnsi="仿宋" w:eastAsia="仿宋" w:cs="仿宋"/>
          <w:sz w:val="28"/>
          <w:szCs w:val="28"/>
          <w:lang w:val="en-US" w:eastAsia="zh-CN"/>
        </w:rPr>
        <w:t>一线司机手套</w:t>
      </w:r>
      <w:r>
        <w:rPr>
          <w:rFonts w:hint="eastAsia" w:ascii="仿宋" w:hAnsi="仿宋" w:eastAsia="仿宋" w:cs="仿宋"/>
          <w:sz w:val="28"/>
          <w:szCs w:val="28"/>
        </w:rPr>
        <w:t>采购项目。</w:t>
      </w:r>
      <w:bookmarkEnd w:id="0"/>
    </w:p>
    <w:p w14:paraId="7CE83AFF">
      <w:pPr>
        <w:spacing w:line="54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二、项目情况</w:t>
      </w:r>
    </w:p>
    <w:p w14:paraId="4AB95362">
      <w:pPr>
        <w:tabs>
          <w:tab w:val="left" w:pos="1262"/>
        </w:tabs>
        <w:spacing w:line="5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_GB2312" w:hAnsi="仿宋_GB2312" w:eastAsia="仿宋_GB2312" w:cs="仿宋_GB2312"/>
          <w:sz w:val="28"/>
          <w:szCs w:val="28"/>
          <w:highlight w:val="none"/>
        </w:rPr>
        <w:t>为了确保员工的职业安全与健康</w:t>
      </w:r>
      <w:r>
        <w:rPr>
          <w:rFonts w:hint="eastAsia" w:ascii="仿宋" w:hAnsi="仿宋" w:eastAsia="仿宋" w:cs="仿宋"/>
          <w:sz w:val="28"/>
          <w:szCs w:val="28"/>
        </w:rPr>
        <w:t>，需通过公开询价的方式确定一家</w:t>
      </w:r>
      <w:r>
        <w:rPr>
          <w:rFonts w:hint="eastAsia" w:ascii="仿宋" w:hAnsi="仿宋" w:eastAsia="仿宋" w:cs="仿宋"/>
          <w:sz w:val="28"/>
          <w:szCs w:val="28"/>
          <w:lang w:val="en-US" w:eastAsia="zh-CN"/>
        </w:rPr>
        <w:t>2025年</w:t>
      </w:r>
      <w:r>
        <w:rPr>
          <w:rFonts w:hint="eastAsia" w:ascii="仿宋_GB2312" w:hAnsi="仿宋_GB2312" w:eastAsia="仿宋_GB2312" w:cs="仿宋_GB2312"/>
          <w:sz w:val="28"/>
          <w:szCs w:val="28"/>
          <w:highlight w:val="none"/>
        </w:rPr>
        <w:t>一线司机手套</w:t>
      </w:r>
      <w:r>
        <w:rPr>
          <w:rFonts w:hint="eastAsia" w:ascii="仿宋" w:hAnsi="仿宋" w:eastAsia="仿宋" w:cs="仿宋"/>
          <w:sz w:val="28"/>
          <w:szCs w:val="28"/>
        </w:rPr>
        <w:t>供应商为</w:t>
      </w:r>
      <w:r>
        <w:rPr>
          <w:rFonts w:hint="eastAsia" w:ascii="仿宋" w:hAnsi="仿宋" w:eastAsia="仿宋" w:cs="仿宋"/>
          <w:sz w:val="28"/>
          <w:szCs w:val="28"/>
          <w:lang w:val="en-US" w:eastAsia="zh-CN"/>
        </w:rPr>
        <w:t>分公司</w:t>
      </w:r>
      <w:r>
        <w:rPr>
          <w:rFonts w:hint="eastAsia" w:ascii="仿宋" w:hAnsi="仿宋" w:eastAsia="仿宋" w:cs="仿宋"/>
          <w:sz w:val="28"/>
          <w:szCs w:val="28"/>
        </w:rPr>
        <w:t>供货。</w:t>
      </w:r>
    </w:p>
    <w:p w14:paraId="56BAB62F">
      <w:pPr>
        <w:pStyle w:val="2"/>
        <w:ind w:left="0" w:leftChars="0" w:firstLine="560" w:firstLineChars="200"/>
        <w:rPr>
          <w:rFonts w:hint="eastAsia" w:eastAsia="仿宋"/>
          <w:lang w:val="en-US" w:eastAsia="zh-CN"/>
        </w:rPr>
      </w:pPr>
      <w:r>
        <w:rPr>
          <w:rFonts w:hint="eastAsia" w:ascii="仿宋" w:hAnsi="仿宋" w:eastAsia="仿宋" w:cs="仿宋"/>
          <w:sz w:val="28"/>
          <w:szCs w:val="28"/>
          <w:lang w:val="en-US" w:eastAsia="zh-CN"/>
        </w:rPr>
        <w:t>2、项目预算</w:t>
      </w:r>
      <w:r>
        <w:rPr>
          <w:rFonts w:hint="eastAsia" w:ascii="仿宋" w:hAnsi="仿宋" w:eastAsia="仿宋" w:cs="仿宋"/>
          <w:sz w:val="28"/>
          <w:szCs w:val="28"/>
          <w:u w:val="single"/>
          <w:lang w:val="en-US" w:eastAsia="zh-CN"/>
        </w:rPr>
        <w:t xml:space="preserve">  4.056  </w:t>
      </w:r>
      <w:r>
        <w:rPr>
          <w:rFonts w:hint="eastAsia" w:ascii="仿宋" w:hAnsi="仿宋" w:eastAsia="仿宋" w:cs="仿宋"/>
          <w:sz w:val="28"/>
          <w:szCs w:val="28"/>
          <w:lang w:val="en-US" w:eastAsia="zh-CN"/>
        </w:rPr>
        <w:t>万元。</w:t>
      </w:r>
    </w:p>
    <w:p w14:paraId="7CC7243E">
      <w:pPr>
        <w:spacing w:line="54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三、服务</w:t>
      </w:r>
      <w:r>
        <w:rPr>
          <w:rFonts w:hint="eastAsia" w:ascii="仿宋" w:hAnsi="仿宋" w:eastAsia="仿宋" w:cs="仿宋"/>
          <w:b/>
          <w:bCs/>
          <w:sz w:val="28"/>
          <w:szCs w:val="28"/>
          <w:lang w:val="en-US" w:eastAsia="zh-CN"/>
        </w:rPr>
        <w:t>内容</w:t>
      </w:r>
    </w:p>
    <w:p w14:paraId="52DFBDAE">
      <w:pPr>
        <w:spacing w:line="540" w:lineRule="exact"/>
        <w:ind w:left="562"/>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供货期：合同签订后</w:t>
      </w:r>
      <w:r>
        <w:rPr>
          <w:rFonts w:hint="eastAsia" w:ascii="仿宋" w:hAnsi="仿宋" w:eastAsia="仿宋" w:cs="仿宋"/>
          <w:b w:val="0"/>
          <w:bCs w:val="0"/>
          <w:sz w:val="28"/>
          <w:szCs w:val="28"/>
          <w:lang w:val="en-US" w:eastAsia="zh-CN"/>
        </w:rPr>
        <w:t>每次下单后</w:t>
      </w:r>
      <w:r>
        <w:rPr>
          <w:rFonts w:hint="eastAsia" w:ascii="仿宋" w:hAnsi="仿宋" w:eastAsia="仿宋" w:cs="仿宋"/>
          <w:b w:val="0"/>
          <w:bCs w:val="0"/>
          <w:sz w:val="28"/>
          <w:szCs w:val="28"/>
        </w:rPr>
        <w:t>5天</w:t>
      </w:r>
      <w:r>
        <w:rPr>
          <w:rFonts w:hint="eastAsia" w:ascii="仿宋" w:hAnsi="仿宋" w:eastAsia="仿宋" w:cs="仿宋"/>
          <w:b w:val="0"/>
          <w:bCs w:val="0"/>
          <w:sz w:val="28"/>
          <w:szCs w:val="28"/>
          <w:lang w:val="en-US" w:eastAsia="zh-CN"/>
        </w:rPr>
        <w:t>内</w:t>
      </w:r>
      <w:r>
        <w:rPr>
          <w:rFonts w:hint="eastAsia" w:ascii="仿宋" w:hAnsi="仿宋" w:eastAsia="仿宋" w:cs="仿宋"/>
          <w:b w:val="0"/>
          <w:bCs w:val="0"/>
          <w:sz w:val="28"/>
          <w:szCs w:val="28"/>
        </w:rPr>
        <w:t>交货。</w:t>
      </w:r>
    </w:p>
    <w:p w14:paraId="5EA03078">
      <w:pPr>
        <w:spacing w:line="540" w:lineRule="exact"/>
        <w:ind w:left="562"/>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供货量：与</w:t>
      </w:r>
      <w:r>
        <w:rPr>
          <w:rFonts w:hint="eastAsia" w:ascii="仿宋" w:hAnsi="仿宋" w:eastAsia="仿宋" w:cs="仿宋"/>
          <w:b w:val="0"/>
          <w:bCs w:val="0"/>
          <w:sz w:val="28"/>
          <w:szCs w:val="28"/>
          <w:lang w:val="en-US" w:eastAsia="zh-CN"/>
        </w:rPr>
        <w:t>实际</w:t>
      </w:r>
      <w:r>
        <w:rPr>
          <w:rFonts w:hint="eastAsia" w:ascii="仿宋" w:hAnsi="仿宋" w:eastAsia="仿宋" w:cs="仿宋"/>
          <w:b w:val="0"/>
          <w:bCs w:val="0"/>
          <w:sz w:val="28"/>
          <w:szCs w:val="28"/>
        </w:rPr>
        <w:t>订单相符数量。</w:t>
      </w:r>
    </w:p>
    <w:p w14:paraId="67714DB1">
      <w:pPr>
        <w:spacing w:line="540" w:lineRule="exact"/>
        <w:ind w:left="562"/>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售后服务：质量保修期</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个月，免费换货期限不超过7天。</w:t>
      </w:r>
    </w:p>
    <w:p w14:paraId="019BD1EE">
      <w:pPr>
        <w:spacing w:line="540" w:lineRule="exact"/>
        <w:ind w:left="0" w:leftChars="0"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交货地点、方式：供应商负责将符合要求的实物送至采购单位指定地点（送达指定地点之前发生的一切相关费用均由供应商承担），具体配送地点</w:t>
      </w:r>
      <w:r>
        <w:rPr>
          <w:rFonts w:hint="eastAsia" w:ascii="仿宋" w:hAnsi="仿宋" w:eastAsia="仿宋" w:cs="仿宋"/>
          <w:b w:val="0"/>
          <w:bCs w:val="0"/>
          <w:sz w:val="28"/>
          <w:szCs w:val="28"/>
          <w:lang w:val="en-US" w:eastAsia="zh-CN"/>
        </w:rPr>
        <w:t>按实际订单确定</w:t>
      </w:r>
      <w:r>
        <w:rPr>
          <w:rFonts w:hint="eastAsia" w:ascii="仿宋" w:hAnsi="仿宋" w:eastAsia="仿宋" w:cs="仿宋"/>
          <w:b w:val="0"/>
          <w:bCs w:val="0"/>
          <w:sz w:val="28"/>
          <w:szCs w:val="28"/>
        </w:rPr>
        <w:t>。</w:t>
      </w:r>
    </w:p>
    <w:p w14:paraId="5D09F4A8">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、供应厂商资质</w:t>
      </w:r>
    </w:p>
    <w:p w14:paraId="01A17F0B">
      <w:pPr>
        <w:spacing w:line="540" w:lineRule="exact"/>
        <w:ind w:left="0" w:leftChars="0"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1、在中华人民共和国境内(不含港、澳、台地区)注册，具有独立法人资格/具有独立承担民事责任的能力(提供营业执照或者事业单位法人证书、社会团体法人登记证书、其他组织登记证明文件的副本复印件加盖公章);</w:t>
      </w:r>
    </w:p>
    <w:p w14:paraId="3840A594">
      <w:pPr>
        <w:spacing w:line="540" w:lineRule="exact"/>
        <w:ind w:left="0" w:leftChars="0"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2、具有良好的商业信誉，</w:t>
      </w:r>
      <w:r>
        <w:rPr>
          <w:rFonts w:hint="eastAsia" w:ascii="仿宋" w:hAnsi="仿宋" w:eastAsia="仿宋" w:cs="仿宋"/>
          <w:b w:val="0"/>
          <w:bCs w:val="0"/>
          <w:sz w:val="28"/>
          <w:szCs w:val="28"/>
          <w:lang w:val="en-US" w:eastAsia="zh-CN"/>
        </w:rPr>
        <w:t>无不良信用</w:t>
      </w:r>
      <w:r>
        <w:rPr>
          <w:rFonts w:hint="eastAsia" w:ascii="仿宋" w:hAnsi="仿宋" w:eastAsia="仿宋" w:cs="仿宋"/>
          <w:b w:val="0"/>
          <w:bCs w:val="0"/>
          <w:sz w:val="28"/>
          <w:szCs w:val="28"/>
        </w:rPr>
        <w:t>记录</w:t>
      </w:r>
      <w:r>
        <w:rPr>
          <w:rFonts w:hint="eastAsia" w:ascii="仿宋" w:hAnsi="仿宋" w:eastAsia="仿宋" w:cs="仿宋"/>
          <w:b w:val="0"/>
          <w:bCs w:val="0"/>
          <w:sz w:val="28"/>
          <w:szCs w:val="28"/>
          <w:lang w:eastAsia="zh-CN"/>
        </w:rPr>
        <w:t>。</w:t>
      </w:r>
    </w:p>
    <w:p w14:paraId="486BE47B">
      <w:pPr>
        <w:spacing w:line="54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、货物质量标准</w:t>
      </w:r>
    </w:p>
    <w:p w14:paraId="54906512">
      <w:pPr>
        <w:spacing w:line="540" w:lineRule="exact"/>
        <w:ind w:firstLine="560" w:firstLineChars="200"/>
        <w:jc w:val="left"/>
        <w:rPr>
          <w:rFonts w:ascii="仿宋" w:hAnsi="仿宋" w:eastAsia="仿宋" w:cs="仿宋"/>
          <w:b w:val="0"/>
          <w:bCs w:val="0"/>
          <w:sz w:val="28"/>
          <w:szCs w:val="28"/>
        </w:rPr>
      </w:pPr>
      <w:r>
        <w:rPr>
          <w:rFonts w:hint="eastAsia" w:ascii="仿宋" w:hAnsi="仿宋" w:eastAsia="仿宋" w:cs="仿宋"/>
          <w:b w:val="0"/>
          <w:bCs w:val="0"/>
          <w:sz w:val="28"/>
          <w:szCs w:val="28"/>
        </w:rPr>
        <w:t>提供的产品、型号、参数、数量等与合同相符，材料质量符合国家标准。</w:t>
      </w:r>
    </w:p>
    <w:p w14:paraId="74CBBC90">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、交货地点</w:t>
      </w:r>
    </w:p>
    <w:p w14:paraId="667CACFE">
      <w:pPr>
        <w:spacing w:line="540" w:lineRule="exact"/>
        <w:ind w:left="559" w:leftChars="266" w:firstLine="0" w:firstLineChars="0"/>
        <w:jc w:val="left"/>
        <w:rPr>
          <w:rFonts w:ascii="仿宋" w:hAnsi="仿宋" w:eastAsia="仿宋" w:cs="仿宋"/>
          <w:sz w:val="28"/>
          <w:szCs w:val="28"/>
        </w:rPr>
      </w:pPr>
      <w:r>
        <w:rPr>
          <w:rFonts w:hint="eastAsia" w:ascii="仿宋" w:hAnsi="仿宋" w:eastAsia="仿宋" w:cs="仿宋"/>
          <w:sz w:val="28"/>
          <w:szCs w:val="28"/>
          <w:highlight w:val="none"/>
          <w:lang w:val="en-US" w:eastAsia="zh-CN"/>
        </w:rPr>
        <w:t>杭州市西湖区象山路299号</w:t>
      </w:r>
      <w:r>
        <w:rPr>
          <w:rFonts w:hint="eastAsia" w:ascii="仿宋" w:hAnsi="仿宋" w:eastAsia="仿宋" w:cs="仿宋"/>
          <w:sz w:val="28"/>
          <w:szCs w:val="28"/>
        </w:rPr>
        <w:t>杭州市公共交通集团有限公司</w:t>
      </w:r>
      <w:r>
        <w:rPr>
          <w:rFonts w:hint="eastAsia" w:ascii="仿宋" w:hAnsi="仿宋" w:eastAsia="仿宋" w:cs="仿宋"/>
          <w:sz w:val="28"/>
          <w:szCs w:val="28"/>
          <w:lang w:val="en-US" w:eastAsia="zh-CN"/>
        </w:rPr>
        <w:t>第二汽车</w:t>
      </w:r>
      <w:r>
        <w:rPr>
          <w:rFonts w:hint="eastAsia" w:ascii="仿宋" w:hAnsi="仿宋" w:eastAsia="仿宋" w:cs="仿宋"/>
          <w:sz w:val="28"/>
          <w:szCs w:val="28"/>
        </w:rPr>
        <w:t>分公司。</w:t>
      </w:r>
    </w:p>
    <w:p w14:paraId="53361865">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、付款方式</w:t>
      </w:r>
    </w:p>
    <w:p w14:paraId="71042BDE">
      <w:pPr>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收到货物</w:t>
      </w:r>
      <w:r>
        <w:rPr>
          <w:rFonts w:hint="eastAsia" w:ascii="仿宋" w:hAnsi="仿宋" w:eastAsia="仿宋" w:cs="仿宋"/>
          <w:sz w:val="28"/>
          <w:szCs w:val="28"/>
        </w:rPr>
        <w:t>，并收到成交人足额、合规的增值税普通发票后于15个工作日内支付实际所发生的金额。</w:t>
      </w:r>
    </w:p>
    <w:p w14:paraId="6F13A735">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采购清单</w:t>
      </w:r>
    </w:p>
    <w:p w14:paraId="615FE488">
      <w:pPr>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具体供货数量以实际采购数量为准，据实结算。</w:t>
      </w:r>
    </w:p>
    <w:tbl>
      <w:tblPr>
        <w:tblStyle w:val="7"/>
        <w:tblW w:w="50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4500"/>
        <w:gridCol w:w="435"/>
        <w:gridCol w:w="892"/>
      </w:tblGrid>
      <w:tr w14:paraId="4D69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pct"/>
            <w:noWrap/>
            <w:vAlign w:val="center"/>
          </w:tcPr>
          <w:p w14:paraId="437376FE">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2382" w:type="pct"/>
            <w:noWrap w:val="0"/>
            <w:vAlign w:val="center"/>
          </w:tcPr>
          <w:p w14:paraId="59863CC0">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规格型号</w:t>
            </w:r>
          </w:p>
        </w:tc>
        <w:tc>
          <w:tcPr>
            <w:tcW w:w="230" w:type="pct"/>
            <w:noWrap w:val="0"/>
            <w:vAlign w:val="center"/>
          </w:tcPr>
          <w:p w14:paraId="6E56F7D7">
            <w:pPr>
              <w:keepNext w:val="0"/>
              <w:keepLines w:val="0"/>
              <w:pageBreakBefore w:val="0"/>
              <w:widowControl/>
              <w:kinsoku/>
              <w:wordWrap/>
              <w:overflowPunct/>
              <w:topLinePunct w:val="0"/>
              <w:bidi w:val="0"/>
              <w:spacing w:line="52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w:t>
            </w:r>
          </w:p>
        </w:tc>
        <w:tc>
          <w:tcPr>
            <w:tcW w:w="472" w:type="pct"/>
            <w:noWrap w:val="0"/>
            <w:vAlign w:val="center"/>
          </w:tcPr>
          <w:p w14:paraId="3BE080E3">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预估数量</w:t>
            </w:r>
          </w:p>
        </w:tc>
      </w:tr>
      <w:tr w14:paraId="3504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pct"/>
            <w:noWrap/>
            <w:vAlign w:val="center"/>
          </w:tcPr>
          <w:p w14:paraId="2B321F02">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4"/>
                <w:szCs w:val="24"/>
                <w:highlight w:val="none"/>
                <w:lang w:val="en-US" w:eastAsia="zh-CN"/>
              </w:rPr>
            </w:pPr>
            <w:r>
              <w:rPr>
                <w:rFonts w:hint="eastAsia" w:ascii="仿宋_GB2312" w:hAnsi="仿宋_GB2312" w:eastAsia="仿宋_GB2312" w:cs="仿宋_GB2312"/>
                <w:sz w:val="28"/>
                <w:szCs w:val="28"/>
                <w:highlight w:val="none"/>
                <w:lang w:val="en-US" w:eastAsia="zh-CN"/>
              </w:rPr>
              <w:t>2025年一线男司机手套采购</w:t>
            </w:r>
          </w:p>
        </w:tc>
        <w:tc>
          <w:tcPr>
            <w:tcW w:w="2382" w:type="pct"/>
            <w:noWrap w:val="0"/>
            <w:vAlign w:val="center"/>
          </w:tcPr>
          <w:p w14:paraId="4130288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sz w:val="28"/>
                <w:szCs w:val="28"/>
                <w:highlight w:val="none"/>
                <w:lang w:val="en-US" w:eastAsia="zh-CN"/>
              </w:rPr>
              <w:t>XL,</w:t>
            </w:r>
            <w:r>
              <w:rPr>
                <w:rFonts w:hint="eastAsia" w:ascii="仿宋" w:hAnsi="仿宋" w:eastAsia="仿宋" w:cs="仿宋"/>
                <w:sz w:val="28"/>
                <w:szCs w:val="28"/>
                <w:highlight w:val="none"/>
              </w:rPr>
              <w:t>涤纶纤维+PVC胶工艺点胶，涤纶80%锦纶20%、不含棉。</w:t>
            </w:r>
            <w:r>
              <w:rPr>
                <w:rFonts w:hint="eastAsia" w:ascii="仿宋" w:hAnsi="仿宋" w:eastAsia="仿宋" w:cs="仿宋"/>
                <w:sz w:val="28"/>
                <w:szCs w:val="28"/>
                <w:highlight w:val="none"/>
                <w:lang w:val="en-US" w:eastAsia="zh-CN"/>
              </w:rPr>
              <w:t>针数</w:t>
            </w:r>
            <w:r>
              <w:rPr>
                <w:rFonts w:hint="eastAsia" w:ascii="仿宋" w:hAnsi="仿宋" w:eastAsia="仿宋" w:cs="仿宋"/>
                <w:sz w:val="28"/>
                <w:szCs w:val="28"/>
                <w:highlight w:val="none"/>
              </w:rPr>
              <w:t>:13针</w:t>
            </w:r>
          </w:p>
        </w:tc>
        <w:tc>
          <w:tcPr>
            <w:tcW w:w="230" w:type="pct"/>
            <w:noWrap w:val="0"/>
            <w:vAlign w:val="center"/>
          </w:tcPr>
          <w:p w14:paraId="7D36273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w:t>
            </w:r>
          </w:p>
        </w:tc>
        <w:tc>
          <w:tcPr>
            <w:tcW w:w="472" w:type="pct"/>
            <w:noWrap w:val="0"/>
            <w:vAlign w:val="center"/>
          </w:tcPr>
          <w:p w14:paraId="67A1D09F">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000000"/>
                <w:sz w:val="22"/>
                <w:szCs w:val="22"/>
                <w:u w:val="none"/>
                <w:lang w:val="en-US" w:eastAsia="zh-CN"/>
              </w:rPr>
              <w:t>18180</w:t>
            </w:r>
          </w:p>
        </w:tc>
      </w:tr>
      <w:tr w14:paraId="7F08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15" w:type="pct"/>
            <w:noWrap/>
            <w:vAlign w:val="center"/>
          </w:tcPr>
          <w:p w14:paraId="7523F3F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4"/>
                <w:szCs w:val="24"/>
                <w:highlight w:val="none"/>
                <w:lang w:val="en-US" w:eastAsia="zh-CN"/>
              </w:rPr>
            </w:pPr>
            <w:r>
              <w:rPr>
                <w:rFonts w:hint="eastAsia" w:ascii="仿宋_GB2312" w:hAnsi="仿宋_GB2312" w:eastAsia="仿宋_GB2312" w:cs="仿宋_GB2312"/>
                <w:sz w:val="28"/>
                <w:szCs w:val="28"/>
                <w:highlight w:val="none"/>
                <w:lang w:val="en-US" w:eastAsia="zh-CN"/>
              </w:rPr>
              <w:t>2025年一线女司机手套采购</w:t>
            </w:r>
          </w:p>
        </w:tc>
        <w:tc>
          <w:tcPr>
            <w:tcW w:w="2382" w:type="pct"/>
            <w:noWrap w:val="0"/>
            <w:vAlign w:val="center"/>
          </w:tcPr>
          <w:p w14:paraId="3A6D19A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8"/>
                <w:szCs w:val="28"/>
                <w:highlight w:val="none"/>
                <w:lang w:val="en-US" w:eastAsia="zh-CN"/>
              </w:rPr>
              <w:t>L,</w:t>
            </w:r>
            <w:r>
              <w:rPr>
                <w:rFonts w:hint="eastAsia" w:ascii="仿宋" w:hAnsi="仿宋" w:eastAsia="仿宋" w:cs="仿宋"/>
                <w:sz w:val="28"/>
                <w:szCs w:val="28"/>
                <w:highlight w:val="none"/>
              </w:rPr>
              <w:t>涤纶纤维+PVC胶工艺点胶，涤纶80%锦纶20%、不含棉。</w:t>
            </w:r>
            <w:r>
              <w:rPr>
                <w:rFonts w:hint="eastAsia" w:ascii="仿宋" w:hAnsi="仿宋" w:eastAsia="仿宋" w:cs="仿宋"/>
                <w:sz w:val="28"/>
                <w:szCs w:val="28"/>
                <w:highlight w:val="none"/>
                <w:lang w:val="en-US" w:eastAsia="zh-CN"/>
              </w:rPr>
              <w:t>针数</w:t>
            </w:r>
            <w:r>
              <w:rPr>
                <w:rFonts w:hint="eastAsia" w:ascii="仿宋" w:hAnsi="仿宋" w:eastAsia="仿宋" w:cs="仿宋"/>
                <w:sz w:val="28"/>
                <w:szCs w:val="28"/>
                <w:highlight w:val="none"/>
              </w:rPr>
              <w:t>:13针</w:t>
            </w:r>
          </w:p>
        </w:tc>
        <w:tc>
          <w:tcPr>
            <w:tcW w:w="230" w:type="pct"/>
            <w:noWrap w:val="0"/>
            <w:vAlign w:val="center"/>
          </w:tcPr>
          <w:p w14:paraId="29E7D9E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w:t>
            </w:r>
          </w:p>
        </w:tc>
        <w:tc>
          <w:tcPr>
            <w:tcW w:w="472" w:type="pct"/>
            <w:noWrap w:val="0"/>
            <w:vAlign w:val="center"/>
          </w:tcPr>
          <w:p w14:paraId="52648F8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000000"/>
                <w:sz w:val="22"/>
                <w:szCs w:val="22"/>
                <w:u w:val="none"/>
                <w:lang w:val="en-US" w:eastAsia="zh-CN"/>
              </w:rPr>
              <w:t>972</w:t>
            </w:r>
          </w:p>
        </w:tc>
      </w:tr>
    </w:tbl>
    <w:p w14:paraId="0327D1E5">
      <w:pPr>
        <w:pStyle w:val="3"/>
        <w:rPr>
          <w:rFonts w:hint="eastAsia"/>
          <w:lang w:val="en-US" w:eastAsia="zh-CN"/>
        </w:rPr>
      </w:pPr>
    </w:p>
    <w:p w14:paraId="1DDECAEE">
      <w:pPr>
        <w:rPr>
          <w:rFonts w:hint="eastAsia"/>
          <w:lang w:val="en-US" w:eastAsia="zh-CN"/>
        </w:rPr>
      </w:pPr>
    </w:p>
    <w:p w14:paraId="1FB3393B">
      <w:pPr>
        <w:pStyle w:val="2"/>
        <w:rPr>
          <w:rFonts w:hint="eastAsia"/>
          <w:lang w:val="en-US" w:eastAsia="zh-CN"/>
        </w:rPr>
      </w:pPr>
    </w:p>
    <w:p w14:paraId="69EB2CD4">
      <w:pPr>
        <w:pStyle w:val="3"/>
        <w:rPr>
          <w:rFonts w:hint="eastAsia"/>
          <w:lang w:val="en-US" w:eastAsia="zh-CN"/>
        </w:rPr>
      </w:pPr>
    </w:p>
    <w:p w14:paraId="455982CB">
      <w:pPr>
        <w:rPr>
          <w:rFonts w:hint="eastAsia"/>
          <w:lang w:val="en-US" w:eastAsia="zh-CN"/>
        </w:rPr>
      </w:pPr>
    </w:p>
    <w:p w14:paraId="6977C5CD">
      <w:pPr>
        <w:pStyle w:val="2"/>
        <w:rPr>
          <w:rFonts w:hint="eastAsia"/>
          <w:lang w:val="en-US" w:eastAsia="zh-CN"/>
        </w:rPr>
      </w:pPr>
    </w:p>
    <w:p w14:paraId="53384C1F">
      <w:pPr>
        <w:pStyle w:val="3"/>
        <w:rPr>
          <w:rFonts w:hint="eastAsia"/>
          <w:lang w:val="en-US" w:eastAsia="zh-CN"/>
        </w:rPr>
      </w:pPr>
    </w:p>
    <w:p w14:paraId="7113526E">
      <w:pPr>
        <w:rPr>
          <w:rFonts w:hint="eastAsia"/>
          <w:lang w:val="en-US" w:eastAsia="zh-CN"/>
        </w:rPr>
      </w:pPr>
    </w:p>
    <w:p w14:paraId="30F1E6C8">
      <w:pPr>
        <w:rPr>
          <w:rFonts w:hint="eastAsia"/>
          <w:lang w:val="en-US" w:eastAsia="zh-CN"/>
        </w:rPr>
      </w:pPr>
    </w:p>
    <w:p w14:paraId="2252EEB7">
      <w:pPr>
        <w:pStyle w:val="2"/>
        <w:rPr>
          <w:rFonts w:hint="eastAsia"/>
          <w:lang w:val="en-US" w:eastAsia="zh-CN"/>
        </w:rPr>
      </w:pPr>
    </w:p>
    <w:p w14:paraId="1A926493">
      <w:pPr>
        <w:pStyle w:val="3"/>
        <w:rPr>
          <w:rFonts w:hint="eastAsia"/>
          <w:lang w:val="en-US" w:eastAsia="zh-CN"/>
        </w:rPr>
      </w:pPr>
    </w:p>
    <w:p w14:paraId="595E2A1E">
      <w:pPr>
        <w:rPr>
          <w:rFonts w:hint="eastAsia"/>
          <w:lang w:val="en-US" w:eastAsia="zh-CN"/>
        </w:rPr>
      </w:pPr>
    </w:p>
    <w:p w14:paraId="6407BF97">
      <w:pPr>
        <w:pStyle w:val="2"/>
        <w:rPr>
          <w:rFonts w:hint="eastAsia"/>
          <w:lang w:val="en-US" w:eastAsia="zh-CN"/>
        </w:rPr>
      </w:pPr>
    </w:p>
    <w:p w14:paraId="48282031">
      <w:pPr>
        <w:rPr>
          <w:rFonts w:hint="eastAsia"/>
          <w:lang w:val="en-US" w:eastAsia="zh-CN"/>
        </w:rPr>
      </w:pPr>
    </w:p>
    <w:p w14:paraId="1B0CB354">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sz w:val="44"/>
          <w:szCs w:val="44"/>
          <w:highlight w:val="none"/>
        </w:rPr>
      </w:pPr>
      <w:r>
        <w:rPr>
          <w:rFonts w:hint="eastAsia" w:ascii="仿宋" w:hAnsi="仿宋" w:eastAsia="仿宋" w:cs="仿宋"/>
          <w:b/>
          <w:bCs/>
          <w:sz w:val="44"/>
          <w:szCs w:val="44"/>
          <w:highlight w:val="none"/>
        </w:rPr>
        <w:t>报价函</w:t>
      </w:r>
    </w:p>
    <w:p w14:paraId="54612EF6">
      <w:pPr>
        <w:keepNext w:val="0"/>
        <w:keepLines w:val="0"/>
        <w:pageBreakBefore w:val="0"/>
        <w:kinsoku/>
        <w:wordWrap/>
        <w:overflowPunct/>
        <w:topLinePunct w:val="0"/>
        <w:bidi w:val="0"/>
        <w:spacing w:line="520" w:lineRule="exact"/>
        <w:jc w:val="left"/>
        <w:textAlignment w:val="auto"/>
        <w:rPr>
          <w:rFonts w:hint="eastAsia" w:ascii="仿宋" w:hAnsi="仿宋" w:eastAsia="仿宋" w:cs="仿宋"/>
          <w:b/>
          <w:bCs/>
          <w:color w:val="auto"/>
          <w:sz w:val="30"/>
          <w:szCs w:val="30"/>
          <w:highlight w:val="none"/>
        </w:rPr>
      </w:pPr>
    </w:p>
    <w:p w14:paraId="0F80C5F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0"/>
          <w:szCs w:val="30"/>
          <w:highlight w:val="none"/>
          <w:u w:val="none"/>
          <w:lang w:val="en-US" w:eastAsia="zh-CN"/>
        </w:rPr>
      </w:pPr>
      <w:r>
        <w:rPr>
          <w:rFonts w:hint="eastAsia" w:ascii="仿宋" w:hAnsi="仿宋" w:eastAsia="仿宋" w:cs="仿宋"/>
          <w:b w:val="0"/>
          <w:bCs w:val="0"/>
          <w:color w:val="auto"/>
          <w:sz w:val="30"/>
          <w:szCs w:val="30"/>
          <w:highlight w:val="none"/>
        </w:rPr>
        <w:t>项目名称：</w:t>
      </w:r>
      <w:r>
        <w:rPr>
          <w:rFonts w:hint="eastAsia" w:ascii="仿宋" w:hAnsi="仿宋" w:eastAsia="仿宋" w:cs="仿宋"/>
          <w:b w:val="0"/>
          <w:bCs w:val="0"/>
          <w:color w:val="auto"/>
          <w:sz w:val="30"/>
          <w:szCs w:val="30"/>
          <w:highlight w:val="none"/>
          <w:u w:val="single"/>
          <w:lang w:val="en-US" w:eastAsia="zh-CN"/>
        </w:rPr>
        <w:t xml:space="preserve"> </w:t>
      </w:r>
      <w:r>
        <w:rPr>
          <w:rFonts w:hint="eastAsia" w:ascii="仿宋" w:hAnsi="仿宋" w:eastAsia="仿宋" w:cs="仿宋"/>
          <w:sz w:val="28"/>
          <w:szCs w:val="28"/>
          <w:highlight w:val="none"/>
          <w:u w:val="single"/>
          <w:lang w:val="en-US" w:eastAsia="zh-CN"/>
        </w:rPr>
        <w:t>2025年</w:t>
      </w:r>
      <w:r>
        <w:rPr>
          <w:rFonts w:hint="eastAsia" w:ascii="仿宋_GB2312" w:hAnsi="仿宋_GB2312" w:eastAsia="仿宋_GB2312" w:cs="仿宋_GB2312"/>
          <w:sz w:val="28"/>
          <w:szCs w:val="28"/>
          <w:highlight w:val="none"/>
          <w:u w:val="single"/>
          <w:lang w:val="en-US" w:eastAsia="zh-CN"/>
        </w:rPr>
        <w:t>一线司机手套</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b w:val="0"/>
          <w:bCs w:val="0"/>
          <w:color w:val="auto"/>
          <w:sz w:val="30"/>
          <w:szCs w:val="30"/>
          <w:highlight w:val="none"/>
          <w:u w:val="single"/>
          <w:lang w:val="en-US" w:eastAsia="zh-CN"/>
        </w:rPr>
        <w:t xml:space="preserve">      </w:t>
      </w:r>
    </w:p>
    <w:p w14:paraId="322A4C6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报价单位（盖章）：</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 xml:space="preserve">    </w:t>
      </w:r>
    </w:p>
    <w:p w14:paraId="2177269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0"/>
          <w:szCs w:val="30"/>
          <w:highlight w:val="none"/>
        </w:rPr>
      </w:pPr>
      <w:r>
        <w:rPr>
          <w:rFonts w:hint="eastAsia" w:ascii="仿宋" w:hAnsi="仿宋" w:eastAsia="仿宋" w:cs="仿宋"/>
          <w:b w:val="0"/>
          <w:bCs w:val="0"/>
          <w:color w:val="auto"/>
          <w:sz w:val="30"/>
          <w:szCs w:val="30"/>
          <w:highlight w:val="none"/>
        </w:rPr>
        <w:t>报价日期：</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年</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月</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日</w:t>
      </w:r>
    </w:p>
    <w:p w14:paraId="7DBB6CE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联系人:</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联系电话:</w:t>
      </w:r>
      <w:r>
        <w:rPr>
          <w:rFonts w:hint="eastAsia" w:ascii="仿宋" w:hAnsi="仿宋" w:eastAsia="仿宋" w:cs="仿宋"/>
          <w:b w:val="0"/>
          <w:bCs w:val="0"/>
          <w:color w:val="auto"/>
          <w:sz w:val="30"/>
          <w:szCs w:val="30"/>
          <w:highlight w:val="none"/>
          <w:u w:val="single"/>
        </w:rPr>
        <w:t xml:space="preserve">                </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2786"/>
        <w:gridCol w:w="717"/>
        <w:gridCol w:w="1585"/>
        <w:gridCol w:w="1496"/>
        <w:gridCol w:w="1712"/>
      </w:tblGrid>
      <w:tr w14:paraId="60C8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30" w:type="pct"/>
            <w:noWrap w:val="0"/>
            <w:vAlign w:val="center"/>
          </w:tcPr>
          <w:p w14:paraId="59B01ED4">
            <w:pPr>
              <w:keepNext w:val="0"/>
              <w:keepLines w:val="0"/>
              <w:pageBreakBefore w:val="0"/>
              <w:widowControl/>
              <w:kinsoku/>
              <w:wordWrap/>
              <w:overflowPunct/>
              <w:topLinePunct w:val="0"/>
              <w:bidi w:val="0"/>
              <w:spacing w:line="520" w:lineRule="exact"/>
              <w:jc w:val="center"/>
              <w:textAlignment w:val="auto"/>
              <w:rPr>
                <w:rFonts w:hint="eastAsia" w:eastAsia="宋体"/>
                <w:sz w:val="24"/>
                <w:szCs w:val="24"/>
                <w:highlight w:val="none"/>
                <w:vertAlign w:val="baseline"/>
                <w:lang w:eastAsia="zh-CN"/>
              </w:rPr>
            </w:pPr>
            <w:r>
              <w:rPr>
                <w:rFonts w:hint="eastAsia" w:ascii="仿宋" w:hAnsi="仿宋" w:eastAsia="仿宋" w:cs="仿宋"/>
                <w:color w:val="auto"/>
                <w:sz w:val="24"/>
                <w:szCs w:val="24"/>
                <w:highlight w:val="none"/>
              </w:rPr>
              <w:t>项目名称</w:t>
            </w:r>
          </w:p>
        </w:tc>
        <w:tc>
          <w:tcPr>
            <w:tcW w:w="1501" w:type="pct"/>
            <w:noWrap w:val="0"/>
            <w:vAlign w:val="center"/>
          </w:tcPr>
          <w:p w14:paraId="3BFD7738">
            <w:pPr>
              <w:keepNext w:val="0"/>
              <w:keepLines w:val="0"/>
              <w:pageBreakBefore w:val="0"/>
              <w:widowControl/>
              <w:kinsoku/>
              <w:wordWrap/>
              <w:overflowPunct/>
              <w:topLinePunct w:val="0"/>
              <w:bidi w:val="0"/>
              <w:spacing w:line="520" w:lineRule="exact"/>
              <w:jc w:val="center"/>
              <w:textAlignment w:val="auto"/>
              <w:rPr>
                <w:rFonts w:hint="eastAsia" w:eastAsia="宋体"/>
                <w:sz w:val="24"/>
                <w:szCs w:val="24"/>
                <w:highlight w:val="none"/>
                <w:vertAlign w:val="baseline"/>
                <w:lang w:eastAsia="zh-CN"/>
              </w:rPr>
            </w:pPr>
            <w:r>
              <w:rPr>
                <w:rFonts w:hint="eastAsia" w:ascii="仿宋" w:hAnsi="仿宋" w:eastAsia="仿宋" w:cs="仿宋"/>
                <w:color w:val="auto"/>
                <w:sz w:val="24"/>
                <w:szCs w:val="24"/>
                <w:highlight w:val="none"/>
                <w:lang w:eastAsia="zh-CN"/>
              </w:rPr>
              <w:t>规格型号</w:t>
            </w:r>
          </w:p>
        </w:tc>
        <w:tc>
          <w:tcPr>
            <w:tcW w:w="386" w:type="pct"/>
            <w:noWrap w:val="0"/>
            <w:vAlign w:val="center"/>
          </w:tcPr>
          <w:p w14:paraId="17D88097">
            <w:pPr>
              <w:keepNext w:val="0"/>
              <w:keepLines w:val="0"/>
              <w:pageBreakBefore w:val="0"/>
              <w:widowControl/>
              <w:kinsoku/>
              <w:wordWrap/>
              <w:overflowPunct/>
              <w:topLinePunct w:val="0"/>
              <w:bidi w:val="0"/>
              <w:spacing w:line="520" w:lineRule="exact"/>
              <w:jc w:val="center"/>
              <w:textAlignment w:val="auto"/>
              <w:rPr>
                <w:rFonts w:hint="eastAsia" w:eastAsia="宋体"/>
                <w:sz w:val="24"/>
                <w:szCs w:val="24"/>
                <w:highlight w:val="none"/>
                <w:vertAlign w:val="baseline"/>
                <w:lang w:eastAsia="zh-CN"/>
              </w:rPr>
            </w:pPr>
            <w:r>
              <w:rPr>
                <w:rFonts w:hint="eastAsia" w:ascii="仿宋" w:hAnsi="仿宋" w:eastAsia="仿宋" w:cs="仿宋"/>
                <w:color w:val="auto"/>
                <w:sz w:val="24"/>
                <w:szCs w:val="24"/>
                <w:highlight w:val="none"/>
                <w:lang w:eastAsia="zh-CN"/>
              </w:rPr>
              <w:t>单位</w:t>
            </w:r>
          </w:p>
        </w:tc>
        <w:tc>
          <w:tcPr>
            <w:tcW w:w="853" w:type="pct"/>
            <w:noWrap w:val="0"/>
            <w:vAlign w:val="center"/>
          </w:tcPr>
          <w:p w14:paraId="7DA1B450">
            <w:pPr>
              <w:keepNext w:val="0"/>
              <w:keepLines w:val="0"/>
              <w:pageBreakBefore w:val="0"/>
              <w:widowControl/>
              <w:kinsoku/>
              <w:wordWrap/>
              <w:overflowPunct/>
              <w:topLinePunct w:val="0"/>
              <w:bidi w:val="0"/>
              <w:spacing w:line="520" w:lineRule="exact"/>
              <w:jc w:val="center"/>
              <w:textAlignment w:val="auto"/>
              <w:rPr>
                <w:rFonts w:hint="eastAsia" w:eastAsia="宋体"/>
                <w:sz w:val="24"/>
                <w:szCs w:val="24"/>
                <w:highlight w:val="none"/>
                <w:vertAlign w:val="baseline"/>
                <w:lang w:eastAsia="zh-CN"/>
              </w:rPr>
            </w:pPr>
            <w:r>
              <w:rPr>
                <w:rFonts w:hint="eastAsia" w:ascii="仿宋" w:hAnsi="仿宋" w:eastAsia="仿宋" w:cs="仿宋"/>
                <w:color w:val="auto"/>
                <w:sz w:val="24"/>
                <w:szCs w:val="24"/>
                <w:highlight w:val="none"/>
                <w:lang w:val="en-US" w:eastAsia="zh-CN"/>
              </w:rPr>
              <w:t>含税</w:t>
            </w:r>
            <w:r>
              <w:rPr>
                <w:rFonts w:hint="eastAsia" w:ascii="仿宋" w:hAnsi="仿宋" w:eastAsia="仿宋" w:cs="仿宋"/>
                <w:color w:val="auto"/>
                <w:sz w:val="24"/>
                <w:szCs w:val="24"/>
                <w:highlight w:val="none"/>
                <w:lang w:eastAsia="zh-CN"/>
              </w:rPr>
              <w:t>单价</w:t>
            </w:r>
          </w:p>
        </w:tc>
        <w:tc>
          <w:tcPr>
            <w:tcW w:w="806" w:type="pct"/>
            <w:noWrap w:val="0"/>
            <w:vAlign w:val="center"/>
          </w:tcPr>
          <w:p w14:paraId="273A64CE">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预估数量</w:t>
            </w:r>
          </w:p>
        </w:tc>
        <w:tc>
          <w:tcPr>
            <w:tcW w:w="922" w:type="pct"/>
            <w:noWrap w:val="0"/>
            <w:vAlign w:val="center"/>
          </w:tcPr>
          <w:p w14:paraId="2112C535">
            <w:pPr>
              <w:keepNext w:val="0"/>
              <w:keepLines w:val="0"/>
              <w:pageBreakBefore w:val="0"/>
              <w:widowControl/>
              <w:kinsoku/>
              <w:wordWrap/>
              <w:overflowPunct/>
              <w:topLinePunct w:val="0"/>
              <w:bidi w:val="0"/>
              <w:spacing w:line="5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含税总价</w:t>
            </w:r>
          </w:p>
        </w:tc>
      </w:tr>
      <w:tr w14:paraId="0FD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30" w:type="pct"/>
            <w:noWrap w:val="0"/>
            <w:vAlign w:val="center"/>
          </w:tcPr>
          <w:p w14:paraId="7F020326">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sz w:val="24"/>
                <w:szCs w:val="24"/>
                <w:highlight w:val="none"/>
                <w:vertAlign w:val="baseline"/>
              </w:rPr>
            </w:pPr>
            <w:r>
              <w:rPr>
                <w:rFonts w:hint="eastAsia" w:ascii="仿宋_GB2312" w:hAnsi="仿宋_GB2312" w:eastAsia="仿宋_GB2312" w:cs="仿宋_GB2312"/>
                <w:sz w:val="28"/>
                <w:szCs w:val="28"/>
                <w:highlight w:val="none"/>
                <w:lang w:val="en-US" w:eastAsia="zh-CN"/>
              </w:rPr>
              <w:t>一线男司机手套</w:t>
            </w:r>
          </w:p>
        </w:tc>
        <w:tc>
          <w:tcPr>
            <w:tcW w:w="1501" w:type="pct"/>
            <w:noWrap w:val="0"/>
            <w:vAlign w:val="center"/>
          </w:tcPr>
          <w:p w14:paraId="1D23C6F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sz w:val="24"/>
                <w:szCs w:val="24"/>
                <w:highlight w:val="none"/>
                <w:vertAlign w:val="baseline"/>
              </w:rPr>
            </w:pPr>
            <w:r>
              <w:rPr>
                <w:rFonts w:hint="eastAsia" w:ascii="仿宋" w:hAnsi="仿宋" w:eastAsia="仿宋" w:cs="仿宋"/>
                <w:sz w:val="28"/>
                <w:szCs w:val="28"/>
                <w:highlight w:val="none"/>
                <w:lang w:val="en-US" w:eastAsia="zh-CN"/>
              </w:rPr>
              <w:t>XL,</w:t>
            </w:r>
            <w:r>
              <w:rPr>
                <w:rFonts w:hint="eastAsia" w:ascii="仿宋" w:hAnsi="仿宋" w:eastAsia="仿宋" w:cs="仿宋"/>
                <w:sz w:val="28"/>
                <w:szCs w:val="28"/>
                <w:highlight w:val="none"/>
              </w:rPr>
              <w:t>涤纶纤维+PVC胶工艺点胶，涤纶80%锦纶20%、不含棉。</w:t>
            </w:r>
            <w:r>
              <w:rPr>
                <w:rFonts w:hint="eastAsia" w:ascii="仿宋" w:hAnsi="仿宋" w:eastAsia="仿宋" w:cs="仿宋"/>
                <w:sz w:val="28"/>
                <w:szCs w:val="28"/>
                <w:highlight w:val="none"/>
                <w:lang w:val="en-US" w:eastAsia="zh-CN"/>
              </w:rPr>
              <w:t>针数</w:t>
            </w:r>
            <w:r>
              <w:rPr>
                <w:rFonts w:hint="eastAsia" w:ascii="仿宋" w:hAnsi="仿宋" w:eastAsia="仿宋" w:cs="仿宋"/>
                <w:sz w:val="28"/>
                <w:szCs w:val="28"/>
                <w:highlight w:val="none"/>
              </w:rPr>
              <w:t>:13针</w:t>
            </w:r>
          </w:p>
        </w:tc>
        <w:tc>
          <w:tcPr>
            <w:tcW w:w="386" w:type="pct"/>
            <w:noWrap w:val="0"/>
            <w:vAlign w:val="center"/>
          </w:tcPr>
          <w:p w14:paraId="6DA03F7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eastAsia="宋体"/>
                <w:sz w:val="24"/>
                <w:szCs w:val="24"/>
                <w:highlight w:val="none"/>
                <w:vertAlign w:val="baseline"/>
                <w:lang w:val="en-US" w:eastAsia="zh-CN"/>
              </w:rPr>
            </w:pPr>
            <w:r>
              <w:rPr>
                <w:rFonts w:hint="eastAsia"/>
                <w:sz w:val="24"/>
                <w:szCs w:val="24"/>
                <w:highlight w:val="none"/>
                <w:vertAlign w:val="baseline"/>
                <w:lang w:val="en-US" w:eastAsia="zh-CN"/>
              </w:rPr>
              <w:t>双</w:t>
            </w:r>
          </w:p>
        </w:tc>
        <w:tc>
          <w:tcPr>
            <w:tcW w:w="853" w:type="pct"/>
            <w:noWrap w:val="0"/>
            <w:vAlign w:val="center"/>
          </w:tcPr>
          <w:p w14:paraId="2F15963F">
            <w:pPr>
              <w:pStyle w:val="2"/>
              <w:jc w:val="center"/>
              <w:rPr>
                <w:rFonts w:hint="eastAsia"/>
                <w:sz w:val="24"/>
                <w:szCs w:val="24"/>
                <w:highlight w:val="none"/>
                <w:vertAlign w:val="baseline"/>
              </w:rPr>
            </w:pPr>
          </w:p>
        </w:tc>
        <w:tc>
          <w:tcPr>
            <w:tcW w:w="806" w:type="pct"/>
            <w:noWrap w:val="0"/>
            <w:vAlign w:val="center"/>
          </w:tcPr>
          <w:p w14:paraId="01D39E3B">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sz w:val="22"/>
                <w:szCs w:val="22"/>
                <w:u w:val="none"/>
                <w:lang w:val="en-US" w:eastAsia="zh-CN"/>
              </w:rPr>
              <w:t>18180</w:t>
            </w:r>
          </w:p>
        </w:tc>
        <w:tc>
          <w:tcPr>
            <w:tcW w:w="922" w:type="pct"/>
            <w:noWrap w:val="0"/>
            <w:vAlign w:val="center"/>
          </w:tcPr>
          <w:p w14:paraId="74EED0DF">
            <w:pPr>
              <w:pStyle w:val="2"/>
              <w:jc w:val="center"/>
              <w:rPr>
                <w:rFonts w:hint="eastAsia"/>
                <w:sz w:val="24"/>
                <w:szCs w:val="24"/>
                <w:highlight w:val="none"/>
                <w:vertAlign w:val="baseline"/>
              </w:rPr>
            </w:pPr>
          </w:p>
        </w:tc>
      </w:tr>
      <w:tr w14:paraId="24FC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530" w:type="pct"/>
            <w:noWrap w:val="0"/>
            <w:vAlign w:val="center"/>
          </w:tcPr>
          <w:p w14:paraId="3593437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sz w:val="24"/>
                <w:szCs w:val="24"/>
                <w:highlight w:val="none"/>
                <w:vertAlign w:val="baseline"/>
              </w:rPr>
            </w:pPr>
            <w:r>
              <w:rPr>
                <w:rFonts w:hint="eastAsia" w:ascii="仿宋_GB2312" w:hAnsi="仿宋_GB2312" w:eastAsia="仿宋_GB2312" w:cs="仿宋_GB2312"/>
                <w:sz w:val="28"/>
                <w:szCs w:val="28"/>
                <w:highlight w:val="none"/>
                <w:lang w:val="en-US" w:eastAsia="zh-CN"/>
              </w:rPr>
              <w:t>一线女司机手套</w:t>
            </w:r>
          </w:p>
        </w:tc>
        <w:tc>
          <w:tcPr>
            <w:tcW w:w="1501" w:type="pct"/>
            <w:noWrap w:val="0"/>
            <w:vAlign w:val="center"/>
          </w:tcPr>
          <w:p w14:paraId="77228C2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sz w:val="24"/>
                <w:szCs w:val="24"/>
                <w:highlight w:val="none"/>
                <w:vertAlign w:val="baseline"/>
              </w:rPr>
            </w:pPr>
            <w:r>
              <w:rPr>
                <w:rFonts w:hint="eastAsia" w:ascii="仿宋" w:hAnsi="仿宋" w:eastAsia="仿宋" w:cs="仿宋"/>
                <w:sz w:val="28"/>
                <w:szCs w:val="28"/>
                <w:highlight w:val="none"/>
                <w:lang w:val="en-US" w:eastAsia="zh-CN"/>
              </w:rPr>
              <w:t>L,</w:t>
            </w:r>
            <w:r>
              <w:rPr>
                <w:rFonts w:hint="eastAsia" w:ascii="仿宋" w:hAnsi="仿宋" w:eastAsia="仿宋" w:cs="仿宋"/>
                <w:sz w:val="28"/>
                <w:szCs w:val="28"/>
                <w:highlight w:val="none"/>
              </w:rPr>
              <w:t>涤纶纤维+PVC胶工艺点胶，涤纶80%锦纶20%、不含棉。</w:t>
            </w:r>
            <w:r>
              <w:rPr>
                <w:rFonts w:hint="eastAsia" w:ascii="仿宋" w:hAnsi="仿宋" w:eastAsia="仿宋" w:cs="仿宋"/>
                <w:sz w:val="28"/>
                <w:szCs w:val="28"/>
                <w:highlight w:val="none"/>
                <w:lang w:val="en-US" w:eastAsia="zh-CN"/>
              </w:rPr>
              <w:t>针数</w:t>
            </w:r>
            <w:r>
              <w:rPr>
                <w:rFonts w:hint="eastAsia" w:ascii="仿宋" w:hAnsi="仿宋" w:eastAsia="仿宋" w:cs="仿宋"/>
                <w:sz w:val="28"/>
                <w:szCs w:val="28"/>
                <w:highlight w:val="none"/>
              </w:rPr>
              <w:t>:13针</w:t>
            </w:r>
          </w:p>
        </w:tc>
        <w:tc>
          <w:tcPr>
            <w:tcW w:w="386" w:type="pct"/>
            <w:noWrap w:val="0"/>
            <w:vAlign w:val="center"/>
          </w:tcPr>
          <w:p w14:paraId="2C72F36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eastAsia="宋体"/>
                <w:sz w:val="24"/>
                <w:szCs w:val="24"/>
                <w:highlight w:val="none"/>
                <w:vertAlign w:val="baseline"/>
                <w:lang w:val="en-US" w:eastAsia="zh-CN"/>
              </w:rPr>
            </w:pPr>
            <w:r>
              <w:rPr>
                <w:rFonts w:hint="eastAsia"/>
                <w:sz w:val="24"/>
                <w:szCs w:val="24"/>
                <w:highlight w:val="none"/>
                <w:vertAlign w:val="baseline"/>
                <w:lang w:val="en-US" w:eastAsia="zh-CN"/>
              </w:rPr>
              <w:t>双</w:t>
            </w:r>
          </w:p>
        </w:tc>
        <w:tc>
          <w:tcPr>
            <w:tcW w:w="853" w:type="pct"/>
            <w:noWrap w:val="0"/>
            <w:vAlign w:val="center"/>
          </w:tcPr>
          <w:p w14:paraId="27318757">
            <w:pPr>
              <w:pStyle w:val="2"/>
              <w:jc w:val="center"/>
              <w:rPr>
                <w:rFonts w:hint="eastAsia"/>
                <w:sz w:val="24"/>
                <w:szCs w:val="24"/>
                <w:highlight w:val="none"/>
                <w:vertAlign w:val="baseline"/>
              </w:rPr>
            </w:pPr>
          </w:p>
        </w:tc>
        <w:tc>
          <w:tcPr>
            <w:tcW w:w="806" w:type="pct"/>
            <w:noWrap w:val="0"/>
            <w:vAlign w:val="center"/>
          </w:tcPr>
          <w:p w14:paraId="3631CD5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sz w:val="22"/>
                <w:szCs w:val="22"/>
                <w:u w:val="none"/>
                <w:lang w:val="en-US" w:eastAsia="zh-CN"/>
              </w:rPr>
              <w:t>972</w:t>
            </w:r>
          </w:p>
        </w:tc>
        <w:tc>
          <w:tcPr>
            <w:tcW w:w="922" w:type="pct"/>
            <w:noWrap w:val="0"/>
            <w:vAlign w:val="center"/>
          </w:tcPr>
          <w:p w14:paraId="76129863">
            <w:pPr>
              <w:pStyle w:val="2"/>
              <w:jc w:val="center"/>
              <w:rPr>
                <w:rFonts w:hint="eastAsia"/>
                <w:sz w:val="24"/>
                <w:szCs w:val="24"/>
                <w:highlight w:val="none"/>
                <w:vertAlign w:val="baseline"/>
              </w:rPr>
            </w:pPr>
          </w:p>
        </w:tc>
      </w:tr>
      <w:tr w14:paraId="62C7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3271" w:type="pct"/>
            <w:gridSpan w:val="4"/>
            <w:noWrap w:val="0"/>
            <w:vAlign w:val="center"/>
          </w:tcPr>
          <w:p w14:paraId="61176C9D">
            <w:pPr>
              <w:pStyle w:val="2"/>
              <w:jc w:val="center"/>
              <w:rPr>
                <w:rFonts w:hint="eastAsia" w:eastAsia="宋体"/>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含税报价合计金额</w:t>
            </w:r>
          </w:p>
        </w:tc>
        <w:tc>
          <w:tcPr>
            <w:tcW w:w="1728" w:type="pct"/>
            <w:gridSpan w:val="2"/>
            <w:noWrap w:val="0"/>
            <w:vAlign w:val="center"/>
          </w:tcPr>
          <w:p w14:paraId="6CEEED51">
            <w:pPr>
              <w:pStyle w:val="2"/>
              <w:jc w:val="left"/>
              <w:rPr>
                <w:rFonts w:hint="eastAsia"/>
                <w:sz w:val="24"/>
                <w:szCs w:val="24"/>
                <w:highlight w:val="none"/>
                <w:vertAlign w:val="baseline"/>
              </w:rPr>
            </w:pPr>
            <w:r>
              <w:rPr>
                <w:rFonts w:hint="eastAsia" w:ascii="微软雅黑" w:hAnsi="微软雅黑" w:eastAsia="微软雅黑" w:cs="微软雅黑"/>
                <w:i w:val="0"/>
                <w:iCs w:val="0"/>
                <w:snapToGrid w:val="0"/>
                <w:color w:val="000000"/>
                <w:kern w:val="0"/>
                <w:sz w:val="24"/>
                <w:szCs w:val="24"/>
                <w:u w:val="none"/>
                <w:lang w:val="en-US" w:eastAsia="zh-CN" w:bidi="ar"/>
              </w:rPr>
              <w:t>小写：</w:t>
            </w:r>
            <w:r>
              <w:rPr>
                <w:rFonts w:hint="eastAsia" w:ascii="微软雅黑" w:hAnsi="微软雅黑" w:eastAsia="微软雅黑" w:cs="微软雅黑"/>
                <w:i w:val="0"/>
                <w:iCs w:val="0"/>
                <w:snapToGrid w:val="0"/>
                <w:color w:val="000000"/>
                <w:kern w:val="0"/>
                <w:sz w:val="24"/>
                <w:szCs w:val="24"/>
                <w:u w:val="single"/>
                <w:lang w:val="en-US" w:eastAsia="zh-CN" w:bidi="ar"/>
              </w:rPr>
              <w:t xml:space="preserve">                   </w:t>
            </w:r>
            <w:r>
              <w:rPr>
                <w:rFonts w:hint="eastAsia" w:ascii="微软雅黑" w:hAnsi="微软雅黑" w:eastAsia="微软雅黑" w:cs="微软雅黑"/>
                <w:i w:val="0"/>
                <w:iCs w:val="0"/>
                <w:snapToGrid w:val="0"/>
                <w:color w:val="000000"/>
                <w:kern w:val="0"/>
                <w:sz w:val="24"/>
                <w:szCs w:val="24"/>
                <w:u w:val="single"/>
                <w:lang w:val="en-US" w:eastAsia="zh-CN" w:bidi="ar"/>
              </w:rPr>
              <w:br w:type="textWrapping"/>
            </w:r>
            <w:r>
              <w:rPr>
                <w:rFonts w:hint="eastAsia" w:ascii="微软雅黑" w:hAnsi="微软雅黑" w:eastAsia="微软雅黑" w:cs="微软雅黑"/>
                <w:i w:val="0"/>
                <w:iCs w:val="0"/>
                <w:snapToGrid w:val="0"/>
                <w:color w:val="000000"/>
                <w:kern w:val="0"/>
                <w:sz w:val="24"/>
                <w:szCs w:val="24"/>
                <w:u w:val="none"/>
                <w:lang w:val="en-US" w:eastAsia="zh-CN" w:bidi="ar"/>
              </w:rPr>
              <w:t>大写：</w:t>
            </w:r>
            <w:r>
              <w:rPr>
                <w:rFonts w:hint="eastAsia" w:ascii="微软雅黑" w:hAnsi="微软雅黑" w:eastAsia="微软雅黑" w:cs="微软雅黑"/>
                <w:i w:val="0"/>
                <w:iCs w:val="0"/>
                <w:snapToGrid w:val="0"/>
                <w:color w:val="000000"/>
                <w:kern w:val="0"/>
                <w:sz w:val="24"/>
                <w:szCs w:val="24"/>
                <w:u w:val="single"/>
                <w:lang w:val="en-US" w:eastAsia="zh-CN" w:bidi="ar"/>
              </w:rPr>
              <w:t xml:space="preserve">                     </w:t>
            </w:r>
          </w:p>
        </w:tc>
      </w:tr>
    </w:tbl>
    <w:p w14:paraId="2320F536">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highlight w:val="none"/>
          <w:lang w:val="en-US" w:eastAsia="zh-CN"/>
        </w:rPr>
      </w:pPr>
      <w:r>
        <w:rPr>
          <w:rFonts w:hint="eastAsia"/>
          <w:sz w:val="24"/>
          <w:szCs w:val="24"/>
          <w:highlight w:val="none"/>
          <w:lang w:val="en-US" w:eastAsia="zh-CN"/>
        </w:rPr>
        <w:t>（</w:t>
      </w:r>
      <w:r>
        <w:rPr>
          <w:rFonts w:hint="eastAsia" w:ascii="仿宋" w:hAnsi="仿宋" w:eastAsia="仿宋" w:cs="仿宋"/>
          <w:sz w:val="24"/>
          <w:szCs w:val="24"/>
          <w:highlight w:val="none"/>
          <w:lang w:eastAsia="zh-CN"/>
        </w:rPr>
        <w:t>备注：本次采购总金额不高于</w:t>
      </w:r>
      <w:r>
        <w:rPr>
          <w:rFonts w:hint="eastAsia" w:ascii="仿宋" w:hAnsi="仿宋" w:eastAsia="仿宋" w:cs="仿宋"/>
          <w:sz w:val="24"/>
          <w:szCs w:val="24"/>
          <w:highlight w:val="none"/>
          <w:lang w:val="en-US" w:eastAsia="zh-CN"/>
        </w:rPr>
        <w:t>40560元。</w:t>
      </w:r>
      <w:r>
        <w:rPr>
          <w:rFonts w:hint="eastAsia"/>
          <w:sz w:val="24"/>
          <w:szCs w:val="24"/>
          <w:highlight w:val="none"/>
          <w:lang w:val="en-US" w:eastAsia="zh-CN"/>
        </w:rPr>
        <w:t>）</w:t>
      </w:r>
    </w:p>
    <w:p w14:paraId="209405FA">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备注：1、报价函若有分页，加盖骑缝章。</w:t>
      </w:r>
    </w:p>
    <w:p w14:paraId="12FA8E6D">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2、报价函现场递交时须外包密封。</w:t>
      </w:r>
    </w:p>
    <w:p w14:paraId="4EAE6E87">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3、报价有效期 90天</w:t>
      </w:r>
    </w:p>
    <w:p w14:paraId="5331E01A">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4、报价要求货币为人民币，且报价应含税及完成本项目的一切相关费用；</w:t>
      </w:r>
    </w:p>
    <w:p w14:paraId="495698D5">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5、报价出现总价金额与分项报价汇总金额不一致的，以总价为准，修改分项报价；大写金额和小写金额不一致的，以大写金额为准。</w:t>
      </w:r>
    </w:p>
    <w:p w14:paraId="07630A2D">
      <w:pPr>
        <w:pStyle w:val="2"/>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6、报价函内容不允许做任何变更，变更视为无效报价（格式可根据实际需求自行排版）。</w:t>
      </w:r>
    </w:p>
    <w:p w14:paraId="2821CA03">
      <w:pPr>
        <w:pStyle w:val="2"/>
        <w:keepNext w:val="0"/>
        <w:keepLines w:val="0"/>
        <w:pageBreakBefore w:val="0"/>
        <w:widowControl w:val="0"/>
        <w:kinsoku/>
        <w:wordWrap/>
        <w:overflowPunct/>
        <w:topLinePunct w:val="0"/>
        <w:autoSpaceDE/>
        <w:autoSpaceDN/>
        <w:bidi w:val="0"/>
        <w:adjustRightInd/>
        <w:snapToGrid/>
        <w:spacing w:line="320" w:lineRule="exact"/>
        <w:ind w:firstLine="720" w:firstLineChars="300"/>
        <w:textAlignment w:val="auto"/>
        <w:rPr>
          <w:rFonts w:hint="eastAsia" w:ascii="仿宋" w:hAnsi="仿宋" w:eastAsia="仿宋" w:cs="仿宋"/>
          <w:sz w:val="24"/>
          <w:szCs w:val="24"/>
          <w:highlight w:val="none"/>
          <w:lang w:val="en-US" w:eastAsia="zh-CN"/>
        </w:rPr>
      </w:pPr>
    </w:p>
    <w:p w14:paraId="3DDFD9B8">
      <w:pPr>
        <w:pStyle w:val="3"/>
        <w:rPr>
          <w:rFonts w:hint="eastAsia"/>
          <w:lang w:val="en-US" w:eastAsia="zh-CN"/>
        </w:rPr>
      </w:pPr>
    </w:p>
    <w:p w14:paraId="1210B712">
      <w:pPr>
        <w:keepNext w:val="0"/>
        <w:keepLines w:val="0"/>
        <w:pageBreakBefore w:val="0"/>
        <w:kinsoku/>
        <w:wordWrap/>
        <w:overflowPunct/>
        <w:topLinePunct w:val="0"/>
        <w:bidi w:val="0"/>
        <w:spacing w:before="312" w:beforeLines="100" w:line="520" w:lineRule="exact"/>
        <w:jc w:val="center"/>
        <w:textAlignment w:val="auto"/>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企业营业执照（加盖公章）</w:t>
      </w:r>
    </w:p>
    <w:p w14:paraId="2943937D">
      <w:pPr>
        <w:pStyle w:val="3"/>
        <w:rPr>
          <w:rFonts w:hint="eastAsia" w:ascii="仿宋" w:hAnsi="仿宋" w:eastAsia="仿宋" w:cs="仿宋"/>
          <w:sz w:val="44"/>
          <w:szCs w:val="44"/>
          <w:highlight w:val="none"/>
          <w:lang w:val="en-US" w:eastAsia="zh-CN"/>
        </w:rPr>
      </w:pPr>
    </w:p>
    <w:p w14:paraId="05DCDAC9">
      <w:pPr>
        <w:rPr>
          <w:rFonts w:hint="eastAsia" w:ascii="仿宋" w:hAnsi="仿宋" w:eastAsia="仿宋" w:cs="仿宋"/>
          <w:sz w:val="44"/>
          <w:szCs w:val="44"/>
          <w:highlight w:val="none"/>
          <w:lang w:val="en-US" w:eastAsia="zh-CN"/>
        </w:rPr>
      </w:pPr>
    </w:p>
    <w:p w14:paraId="772CC46A">
      <w:pPr>
        <w:pStyle w:val="2"/>
        <w:rPr>
          <w:rFonts w:hint="eastAsia" w:ascii="仿宋" w:hAnsi="仿宋" w:eastAsia="仿宋" w:cs="仿宋"/>
          <w:sz w:val="44"/>
          <w:szCs w:val="44"/>
          <w:highlight w:val="none"/>
          <w:lang w:val="en-US" w:eastAsia="zh-CN"/>
        </w:rPr>
      </w:pPr>
    </w:p>
    <w:p w14:paraId="65A5BDEE">
      <w:pPr>
        <w:pStyle w:val="3"/>
        <w:rPr>
          <w:rFonts w:hint="eastAsia" w:ascii="仿宋" w:hAnsi="仿宋" w:eastAsia="仿宋" w:cs="仿宋"/>
          <w:sz w:val="44"/>
          <w:szCs w:val="44"/>
          <w:highlight w:val="none"/>
          <w:lang w:val="en-US" w:eastAsia="zh-CN"/>
        </w:rPr>
      </w:pPr>
    </w:p>
    <w:p w14:paraId="1DFF93E4">
      <w:pPr>
        <w:rPr>
          <w:rFonts w:hint="eastAsia" w:ascii="仿宋" w:hAnsi="仿宋" w:eastAsia="仿宋" w:cs="仿宋"/>
          <w:sz w:val="44"/>
          <w:szCs w:val="44"/>
          <w:highlight w:val="none"/>
          <w:lang w:val="en-US" w:eastAsia="zh-CN"/>
        </w:rPr>
      </w:pPr>
    </w:p>
    <w:p w14:paraId="76791083">
      <w:pPr>
        <w:pStyle w:val="2"/>
        <w:rPr>
          <w:rFonts w:hint="eastAsia" w:ascii="仿宋" w:hAnsi="仿宋" w:eastAsia="仿宋" w:cs="仿宋"/>
          <w:sz w:val="44"/>
          <w:szCs w:val="44"/>
          <w:highlight w:val="none"/>
          <w:lang w:val="en-US" w:eastAsia="zh-CN"/>
        </w:rPr>
      </w:pPr>
    </w:p>
    <w:p w14:paraId="13511BA1">
      <w:pPr>
        <w:pStyle w:val="3"/>
        <w:rPr>
          <w:rFonts w:hint="eastAsia" w:ascii="仿宋" w:hAnsi="仿宋" w:eastAsia="仿宋" w:cs="仿宋"/>
          <w:sz w:val="44"/>
          <w:szCs w:val="44"/>
          <w:highlight w:val="none"/>
          <w:lang w:val="en-US" w:eastAsia="zh-CN"/>
        </w:rPr>
      </w:pPr>
    </w:p>
    <w:p w14:paraId="66E0B9A9">
      <w:pPr>
        <w:rPr>
          <w:rFonts w:hint="eastAsia" w:ascii="仿宋" w:hAnsi="仿宋" w:eastAsia="仿宋" w:cs="仿宋"/>
          <w:sz w:val="44"/>
          <w:szCs w:val="44"/>
          <w:highlight w:val="none"/>
          <w:lang w:val="en-US" w:eastAsia="zh-CN"/>
        </w:rPr>
      </w:pPr>
    </w:p>
    <w:p w14:paraId="304316CF">
      <w:pPr>
        <w:pStyle w:val="2"/>
        <w:rPr>
          <w:rFonts w:hint="eastAsia" w:ascii="仿宋" w:hAnsi="仿宋" w:eastAsia="仿宋" w:cs="仿宋"/>
          <w:sz w:val="44"/>
          <w:szCs w:val="44"/>
          <w:highlight w:val="none"/>
          <w:lang w:val="en-US" w:eastAsia="zh-CN"/>
        </w:rPr>
      </w:pPr>
    </w:p>
    <w:p w14:paraId="2335C5D0">
      <w:pPr>
        <w:pStyle w:val="3"/>
        <w:rPr>
          <w:rFonts w:hint="eastAsia" w:ascii="仿宋" w:hAnsi="仿宋" w:eastAsia="仿宋" w:cs="仿宋"/>
          <w:sz w:val="44"/>
          <w:szCs w:val="44"/>
          <w:highlight w:val="none"/>
          <w:lang w:val="en-US" w:eastAsia="zh-CN"/>
        </w:rPr>
      </w:pPr>
    </w:p>
    <w:p w14:paraId="3DD9AD7B">
      <w:pPr>
        <w:rPr>
          <w:rFonts w:hint="eastAsia" w:ascii="仿宋" w:hAnsi="仿宋" w:eastAsia="仿宋" w:cs="仿宋"/>
          <w:sz w:val="44"/>
          <w:szCs w:val="44"/>
          <w:highlight w:val="none"/>
          <w:lang w:val="en-US" w:eastAsia="zh-CN"/>
        </w:rPr>
      </w:pPr>
    </w:p>
    <w:p w14:paraId="5DE0C53B">
      <w:pPr>
        <w:pStyle w:val="2"/>
        <w:rPr>
          <w:rFonts w:hint="eastAsia" w:ascii="仿宋" w:hAnsi="仿宋" w:eastAsia="仿宋" w:cs="仿宋"/>
          <w:sz w:val="44"/>
          <w:szCs w:val="44"/>
          <w:highlight w:val="none"/>
          <w:lang w:val="en-US" w:eastAsia="zh-CN"/>
        </w:rPr>
      </w:pPr>
    </w:p>
    <w:p w14:paraId="27893783">
      <w:pPr>
        <w:rPr>
          <w:rFonts w:hint="eastAsia" w:ascii="仿宋" w:hAnsi="仿宋" w:eastAsia="仿宋" w:cs="仿宋"/>
          <w:sz w:val="44"/>
          <w:szCs w:val="44"/>
          <w:highlight w:val="none"/>
          <w:lang w:val="en-US" w:eastAsia="zh-CN"/>
        </w:rPr>
      </w:pPr>
    </w:p>
    <w:p w14:paraId="07EF32B9">
      <w:pPr>
        <w:pStyle w:val="2"/>
        <w:rPr>
          <w:rFonts w:hint="eastAsia"/>
          <w:highlight w:val="none"/>
          <w:lang w:val="en-US" w:eastAsia="zh-CN"/>
        </w:rPr>
      </w:pPr>
    </w:p>
    <w:p w14:paraId="3415910B">
      <w:pPr>
        <w:pStyle w:val="2"/>
        <w:rPr>
          <w:rFonts w:hint="eastAsia" w:ascii="仿宋" w:hAnsi="仿宋" w:eastAsia="仿宋" w:cs="仿宋"/>
          <w:sz w:val="44"/>
          <w:szCs w:val="44"/>
          <w:highlight w:val="none"/>
          <w:lang w:val="en-US" w:eastAsia="zh-CN"/>
        </w:rPr>
      </w:pPr>
    </w:p>
    <w:p w14:paraId="598F9BE4">
      <w:pPr>
        <w:pStyle w:val="3"/>
        <w:rPr>
          <w:rFonts w:hint="eastAsia"/>
          <w:lang w:val="en-US" w:eastAsia="zh-CN"/>
        </w:rPr>
      </w:pPr>
    </w:p>
    <w:p w14:paraId="65F16B32">
      <w:pPr>
        <w:keepNext w:val="0"/>
        <w:keepLines w:val="0"/>
        <w:widowControl w:val="0"/>
        <w:suppressLineNumbers w:val="0"/>
        <w:spacing w:before="312" w:beforeLines="100" w:beforeAutospacing="0" w:after="0" w:afterAutospacing="0"/>
        <w:ind w:left="0" w:right="0"/>
        <w:jc w:val="both"/>
        <w:rPr>
          <w:rFonts w:hint="default" w:ascii="仿宋" w:hAnsi="仿宋" w:eastAsia="仿宋" w:cs="仿宋"/>
          <w:color w:val="000000"/>
          <w:kern w:val="0"/>
          <w:sz w:val="44"/>
          <w:szCs w:val="44"/>
          <w:highlight w:val="none"/>
          <w:lang w:val="en-US" w:eastAsia="zh-CN" w:bidi="ar"/>
        </w:rPr>
      </w:pPr>
    </w:p>
    <w:p w14:paraId="23E2E319">
      <w:pPr>
        <w:keepNext w:val="0"/>
        <w:keepLines w:val="0"/>
        <w:widowControl w:val="0"/>
        <w:suppressLineNumbers w:val="0"/>
        <w:spacing w:before="312" w:beforeLines="100" w:beforeAutospacing="0" w:after="0" w:afterAutospacing="0"/>
        <w:ind w:left="0" w:right="0"/>
        <w:jc w:val="center"/>
        <w:rPr>
          <w:rFonts w:hint="default" w:ascii="仿宋" w:hAnsi="仿宋" w:eastAsia="仿宋" w:cs="仿宋"/>
          <w:color w:val="000000"/>
          <w:kern w:val="0"/>
          <w:sz w:val="44"/>
          <w:szCs w:val="44"/>
          <w:highlight w:val="none"/>
          <w:lang w:val="en-US" w:eastAsia="zh-CN" w:bidi="ar"/>
        </w:rPr>
      </w:pPr>
    </w:p>
    <w:p w14:paraId="2AED1807">
      <w:pPr>
        <w:rPr>
          <w:rFonts w:hint="eastAsia" w:ascii="ˎ̥" w:hAnsi="ˎ̥" w:eastAsia="宋体" w:cs="宋体"/>
          <w:b/>
          <w:bCs/>
          <w:snapToGrid w:val="0"/>
          <w:color w:val="FF0000"/>
          <w:sz w:val="21"/>
          <w:szCs w:val="21"/>
          <w:highlight w:val="none"/>
          <w:lang w:val="en-US" w:eastAsia="zh-CN" w:bidi="ar-SA"/>
        </w:rPr>
      </w:pPr>
    </w:p>
    <w:p w14:paraId="0DAEBA7A">
      <w:pPr>
        <w:pStyle w:val="2"/>
        <w:rPr>
          <w:rFonts w:hint="eastAsia" w:ascii="ˎ̥" w:hAnsi="ˎ̥" w:eastAsia="宋体" w:cs="宋体"/>
          <w:b/>
          <w:bCs/>
          <w:snapToGrid w:val="0"/>
          <w:color w:val="FF0000"/>
          <w:sz w:val="21"/>
          <w:szCs w:val="21"/>
          <w:highlight w:val="none"/>
          <w:lang w:val="en-US" w:eastAsia="zh-CN" w:bidi="ar-SA"/>
        </w:rPr>
      </w:pPr>
    </w:p>
    <w:sectPr>
      <w:pgSz w:w="11906" w:h="16838"/>
      <w:pgMar w:top="2098" w:right="1247"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标准粗黑">
    <w:panose1 w:val="02000503000000000000"/>
    <w:charset w:val="86"/>
    <w:family w:val="auto"/>
    <w:pitch w:val="default"/>
    <w:sig w:usb0="8000002F" w:usb1="084164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YTMwOWJiNjZhNTdiMmM1Mzc3NDc2M2E5YzVhZmYifQ=="/>
    <w:docVar w:name="KSO_WPS_MARK_KEY" w:val="a35d0533-864e-4121-ae5b-c96b6c9c2784"/>
  </w:docVars>
  <w:rsids>
    <w:rsidRoot w:val="00000000"/>
    <w:rsid w:val="024E5F3F"/>
    <w:rsid w:val="02720611"/>
    <w:rsid w:val="164E7DC6"/>
    <w:rsid w:val="1DD43C6A"/>
    <w:rsid w:val="22A80296"/>
    <w:rsid w:val="24994241"/>
    <w:rsid w:val="268C635D"/>
    <w:rsid w:val="2A1B2381"/>
    <w:rsid w:val="2EE031D7"/>
    <w:rsid w:val="30D7147B"/>
    <w:rsid w:val="35F76BAE"/>
    <w:rsid w:val="3B18795F"/>
    <w:rsid w:val="3F477F5D"/>
    <w:rsid w:val="405B200F"/>
    <w:rsid w:val="40771986"/>
    <w:rsid w:val="469C1E2A"/>
    <w:rsid w:val="4C3D0AEE"/>
    <w:rsid w:val="4EE30B12"/>
    <w:rsid w:val="57426AB5"/>
    <w:rsid w:val="58137BB7"/>
    <w:rsid w:val="59522E8D"/>
    <w:rsid w:val="664830B8"/>
    <w:rsid w:val="68EA5F19"/>
    <w:rsid w:val="72E70E65"/>
    <w:rsid w:val="7510663A"/>
    <w:rsid w:val="7C73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spacing w:before="17"/>
      <w:ind w:left="117"/>
      <w:jc w:val="left"/>
    </w:pPr>
    <w:rPr>
      <w:rFonts w:ascii="宋体" w:hAnsi="Times New Roman" w:eastAsia="宋体" w:cs="宋体"/>
      <w:kern w:val="0"/>
      <w:sz w:val="24"/>
    </w:rPr>
  </w:style>
  <w:style w:type="paragraph" w:styleId="3">
    <w:name w:val="Body Text First Indent"/>
    <w:basedOn w:val="2"/>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5">
    <w:name w:val="Plain Text"/>
    <w:basedOn w:val="1"/>
    <w:qFormat/>
    <w:uiPriority w:val="0"/>
    <w:pPr>
      <w:widowControl/>
      <w:jc w:val="left"/>
    </w:pPr>
    <w:rPr>
      <w:rFonts w:hint="eastAsia" w:ascii="宋体" w:hAnsi="Courier New" w:eastAsia="宋体" w:cs="Times New Roman"/>
      <w:szCs w:val="20"/>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lain Text"/>
    <w:basedOn w:val="1"/>
    <w:qFormat/>
    <w:uiPriority w:val="0"/>
    <w:pPr>
      <w:widowControl/>
      <w:jc w:val="left"/>
    </w:pPr>
    <w:rPr>
      <w:rFonts w:hint="eastAsia" w:ascii="宋体" w:hAnsi="Courier New" w:eastAsia="宋体" w:cs="Times New Roman"/>
      <w:szCs w:val="20"/>
    </w:rPr>
  </w:style>
  <w:style w:type="paragraph" w:customStyle="1" w:styleId="11">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1730</Words>
  <Characters>1893</Characters>
  <Lines>0</Lines>
  <Paragraphs>0</Paragraphs>
  <TotalTime>2</TotalTime>
  <ScaleCrop>false</ScaleCrop>
  <LinksUpToDate>false</LinksUpToDate>
  <CharactersWithSpaces>2041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2024-04-16T01:29:00Z</dcterms:created>
  <dc:creator>经办</dc:creator>
  <cp:lastModifiedBy>shiny晶仔</cp:lastModifiedBy>
  <cp:lastPrinted>2024-05-21T03:00:00Z</cp:lastPrinted>
  <dcterms:modified xsi:type="dcterms:W3CDTF">2025-08-04T07:05:43Z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6663DFA13B024873AB4264C12AEF031E_13</vt:lpwstr>
  </property>
  <property fmtid="{D5CDD505-2E9C-101B-9397-08002B2CF9AE}" pid="4" name="KSOTemplateDocerSaveRecord">
    <vt:lpwstr>eyJoZGlkIjoiOWY4MmVjZjM5OWY5YmU3OTllODNkODg0YTdkZjU1YWEiLCJ1c2VySWQiOiIzNTAwNDY1MTcifQ==</vt:lpwstr>
  </property>
</Properties>
</file>