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BF97A">
      <w:pPr>
        <w:tabs>
          <w:tab w:val="left" w:pos="1262"/>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杭州市公共交通集团有限公司第五汽车分公司</w:t>
      </w:r>
    </w:p>
    <w:p w14:paraId="060BC363">
      <w:pPr>
        <w:tabs>
          <w:tab w:val="left" w:pos="1262"/>
        </w:tabs>
        <w:spacing w:line="520" w:lineRule="exact"/>
        <w:jc w:val="center"/>
        <w:rPr>
          <w:rFonts w:hint="eastAsia" w:ascii="黑体" w:hAnsi="黑体" w:eastAsia="黑体" w:cs="黑体"/>
          <w:sz w:val="32"/>
          <w:szCs w:val="32"/>
          <w:u w:val="single"/>
        </w:rPr>
      </w:pPr>
      <w:r>
        <w:rPr>
          <w:rFonts w:hint="eastAsia" w:ascii="黑体" w:hAnsi="黑体" w:eastAsia="黑体" w:cs="黑体"/>
          <w:sz w:val="32"/>
          <w:szCs w:val="32"/>
          <w:u w:val="single"/>
        </w:rPr>
        <w:t>防入侵系统、停车场管理系统电子围栏应用采购</w:t>
      </w:r>
    </w:p>
    <w:p w14:paraId="3712CCF7">
      <w:pPr>
        <w:tabs>
          <w:tab w:val="left" w:pos="1262"/>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项目用户需求书</w:t>
      </w:r>
    </w:p>
    <w:p w14:paraId="6502E1EB">
      <w:pPr>
        <w:pStyle w:val="5"/>
        <w:rPr>
          <w:rFonts w:hint="eastAsia" w:ascii="黑体" w:hAnsi="黑体" w:eastAsia="黑体" w:cs="黑体"/>
          <w:sz w:val="32"/>
          <w:szCs w:val="32"/>
        </w:rPr>
      </w:pPr>
    </w:p>
    <w:p w14:paraId="6084B95E">
      <w:pPr>
        <w:numPr>
          <w:ilvl w:val="0"/>
          <w:numId w:val="2"/>
        </w:numPr>
        <w:spacing w:line="520" w:lineRule="exact"/>
        <w:rPr>
          <w:rFonts w:ascii="仿宋" w:hAnsi="仿宋" w:eastAsia="仿宋" w:cs="仿宋"/>
          <w:color w:val="000000"/>
          <w:sz w:val="28"/>
          <w:szCs w:val="28"/>
        </w:rPr>
      </w:pPr>
      <w:r>
        <w:rPr>
          <w:rFonts w:hint="eastAsia" w:ascii="仿宋" w:hAnsi="仿宋" w:eastAsia="仿宋" w:cs="仿宋"/>
          <w:b/>
          <w:bCs/>
          <w:sz w:val="28"/>
          <w:szCs w:val="28"/>
        </w:rPr>
        <w:t>项目名称</w:t>
      </w:r>
    </w:p>
    <w:p w14:paraId="27F661E0">
      <w:pPr>
        <w:numPr>
          <w:ilvl w:val="0"/>
          <w:numId w:val="0"/>
        </w:numPr>
        <w:spacing w:line="520" w:lineRule="exact"/>
        <w:ind w:left="420" w:leftChars="0"/>
        <w:rPr>
          <w:rFonts w:hint="eastAsia" w:ascii="仿宋" w:hAnsi="仿宋" w:eastAsia="仿宋" w:cs="仿宋"/>
          <w:b/>
          <w:bCs/>
          <w:sz w:val="28"/>
          <w:szCs w:val="28"/>
          <w:lang w:val="en-US" w:eastAsia="zh-CN"/>
        </w:rPr>
      </w:pPr>
      <w:r>
        <w:rPr>
          <w:rFonts w:hint="eastAsia" w:ascii="仿宋" w:hAnsi="仿宋" w:eastAsia="仿宋" w:cs="仿宋"/>
          <w:color w:val="000000"/>
          <w:sz w:val="28"/>
          <w:szCs w:val="28"/>
        </w:rPr>
        <w:t>杭州市公共交通集团有限公司第五汽车分公司防入侵系统、停车场管理系统电子围栏应用采购</w:t>
      </w:r>
      <w:r>
        <w:rPr>
          <w:rFonts w:hint="eastAsia" w:ascii="仿宋" w:hAnsi="仿宋" w:eastAsia="仿宋" w:cs="仿宋"/>
          <w:color w:val="000000"/>
          <w:sz w:val="28"/>
          <w:szCs w:val="28"/>
          <w:lang w:val="en-US" w:eastAsia="zh-CN"/>
        </w:rPr>
        <w:t>项目</w:t>
      </w:r>
    </w:p>
    <w:p w14:paraId="498AF1C0">
      <w:pPr>
        <w:numPr>
          <w:ilvl w:val="0"/>
          <w:numId w:val="2"/>
        </w:numPr>
        <w:spacing w:line="520" w:lineRule="exact"/>
        <w:rPr>
          <w:rFonts w:ascii="仿宋" w:hAnsi="仿宋" w:eastAsia="仿宋" w:cs="仿宋"/>
          <w:b/>
          <w:bCs/>
          <w:sz w:val="28"/>
          <w:szCs w:val="28"/>
        </w:rPr>
      </w:pPr>
      <w:r>
        <w:rPr>
          <w:rFonts w:hint="eastAsia" w:ascii="仿宋" w:hAnsi="仿宋" w:eastAsia="仿宋" w:cs="仿宋"/>
          <w:b/>
          <w:bCs/>
          <w:sz w:val="28"/>
          <w:szCs w:val="28"/>
        </w:rPr>
        <w:t>项目情况</w:t>
      </w:r>
    </w:p>
    <w:p w14:paraId="5C50340C">
      <w:pPr>
        <w:pStyle w:val="5"/>
        <w:ind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七处中心站（九堡和华总站、三福巷公交总站、丁桥公交总站、环丁路公交站、景芳北站、九堡杭乔路总站、九堡仁爱路总站）的周界防范功能新建以及2处中心站（天都城公交站，青城路公交总站）的周界防范功能利旧接入</w:t>
      </w:r>
      <w:r>
        <w:rPr>
          <w:rFonts w:hint="eastAsia" w:ascii="仿宋" w:hAnsi="仿宋" w:eastAsia="仿宋" w:cs="仿宋"/>
          <w:color w:val="000000"/>
          <w:kern w:val="2"/>
          <w:sz w:val="28"/>
          <w:szCs w:val="28"/>
        </w:rPr>
        <w:t>。预算为</w:t>
      </w:r>
      <w:r>
        <w:rPr>
          <w:rFonts w:hint="eastAsia" w:ascii="仿宋" w:hAnsi="仿宋" w:eastAsia="仿宋" w:cs="仿宋"/>
          <w:color w:val="000000"/>
          <w:kern w:val="2"/>
          <w:sz w:val="28"/>
          <w:szCs w:val="28"/>
          <w:lang w:val="en-US" w:eastAsia="zh-CN"/>
        </w:rPr>
        <w:t>9</w:t>
      </w:r>
      <w:r>
        <w:rPr>
          <w:rFonts w:hint="eastAsia" w:ascii="仿宋" w:hAnsi="仿宋" w:eastAsia="仿宋" w:cs="仿宋"/>
          <w:color w:val="000000"/>
          <w:kern w:val="2"/>
          <w:sz w:val="28"/>
          <w:szCs w:val="28"/>
        </w:rPr>
        <w:t>万元。</w:t>
      </w:r>
      <w:bookmarkStart w:id="0" w:name="_GoBack"/>
      <w:bookmarkEnd w:id="0"/>
    </w:p>
    <w:p w14:paraId="265FCA4B">
      <w:pPr>
        <w:numPr>
          <w:ilvl w:val="0"/>
          <w:numId w:val="2"/>
        </w:numPr>
        <w:spacing w:line="520" w:lineRule="exact"/>
        <w:rPr>
          <w:rFonts w:ascii="仿宋" w:hAnsi="仿宋" w:eastAsia="仿宋" w:cs="仿宋"/>
          <w:b/>
          <w:bCs/>
          <w:sz w:val="28"/>
          <w:szCs w:val="28"/>
        </w:rPr>
      </w:pPr>
      <w:r>
        <w:rPr>
          <w:rFonts w:hint="eastAsia" w:ascii="仿宋" w:hAnsi="仿宋" w:eastAsia="仿宋" w:cs="仿宋"/>
          <w:b/>
          <w:bCs/>
          <w:sz w:val="28"/>
          <w:szCs w:val="28"/>
        </w:rPr>
        <w:t>资质要求</w:t>
      </w:r>
    </w:p>
    <w:p w14:paraId="65C6DF18">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1、在中华人民共和国境内（不含港、澳、台地区）注册，具有独立法人资格/具有独立承担民事责任的能力（提供营业执照复印件加盖公章）</w:t>
      </w:r>
    </w:p>
    <w:p w14:paraId="213FDDB1">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2、与招标人存在利害关系可能影响招标公正性的单位，不得参加本项目投标。单位负责人为同一人或者存在控股、管理关系的不同单位，不得同时参加本招标项目投标。</w:t>
      </w:r>
    </w:p>
    <w:p w14:paraId="2D6B2F8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3、具有良好的商业信誉，无不良信用记录。 </w:t>
      </w:r>
    </w:p>
    <w:p w14:paraId="61FCF10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本项目不接受联合体投标。</w:t>
      </w:r>
    </w:p>
    <w:p w14:paraId="55380243">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rPr>
        <w:t>服务内容、要求</w:t>
      </w:r>
    </w:p>
    <w:p w14:paraId="3454BB25">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1、采购物资要求：采购7处中心站的周界防范功能新建以及2处中心站的周界防范功能利旧接入，具体要求如下：</w:t>
      </w:r>
    </w:p>
    <w:p w14:paraId="4FDC5703">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1.1在公交中心站的关键区域，如站台、候车大厅、停车场、入口和出口等，安装高清视频监控摄像头。</w:t>
      </w:r>
    </w:p>
    <w:p w14:paraId="2DEDF5B6">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·摄像头应具备夜视功能，确保全天候监控。</w:t>
      </w:r>
    </w:p>
    <w:p w14:paraId="555946BC">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·视频监控系统应支持实时查看、录像回放和远程访问功能，以便管理人员随时掌握现场情况。</w:t>
      </w:r>
    </w:p>
    <w:p w14:paraId="1F7222A3">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·存储要求90天。</w:t>
      </w:r>
    </w:p>
    <w:p w14:paraId="5BF8A26E">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1.2入侵报警系统</w:t>
      </w:r>
    </w:p>
    <w:p w14:paraId="2A45FCFA">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·采用视觉技术，实现智能化布防和自动预警。</w:t>
      </w:r>
    </w:p>
    <w:p w14:paraId="6CA4E239">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·当系统检测到人员进入预设的监控区域时，会自动触发报警，并通过短信推送、站房爆闪、平台预警，向管理人员发出预警或报警信息。</w:t>
      </w:r>
    </w:p>
    <w:p w14:paraId="51E3F01C">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·报警系统应支持多种报警方式，如声光报警、短信报警以确保管理人员能够及时响应。</w:t>
      </w:r>
    </w:p>
    <w:p w14:paraId="429B9D38">
      <w:pPr>
        <w:numPr>
          <w:ilvl w:val="0"/>
          <w:numId w:val="0"/>
        </w:numPr>
        <w:spacing w:line="520" w:lineRule="exact"/>
        <w:ind w:left="42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·报警需接入现有停车场管理系统平台中。</w:t>
      </w:r>
    </w:p>
    <w:p w14:paraId="5C0DBCEF">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2、产品保修期：保修期</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年，保修期内供应商免费进行维修。</w:t>
      </w:r>
    </w:p>
    <w:p w14:paraId="499C1F32">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3、送货方式：接到采购人通知后</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日内将货物送到指定地点</w:t>
      </w:r>
      <w:r>
        <w:rPr>
          <w:rFonts w:hint="eastAsia" w:ascii="仿宋" w:hAnsi="仿宋" w:eastAsia="仿宋" w:cs="仿宋"/>
          <w:color w:val="000000"/>
          <w:sz w:val="28"/>
          <w:szCs w:val="28"/>
          <w:lang w:val="en-US" w:eastAsia="zh-CN"/>
        </w:rPr>
        <w:t>安装</w:t>
      </w:r>
      <w:r>
        <w:rPr>
          <w:rFonts w:hint="eastAsia" w:ascii="仿宋" w:hAnsi="仿宋" w:eastAsia="仿宋" w:cs="仿宋"/>
          <w:color w:val="000000"/>
          <w:sz w:val="28"/>
          <w:szCs w:val="28"/>
        </w:rPr>
        <w:t>。</w:t>
      </w:r>
    </w:p>
    <w:p w14:paraId="33B71A10">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4、送货地点：</w:t>
      </w:r>
      <w:r>
        <w:rPr>
          <w:rFonts w:hint="eastAsia" w:ascii="仿宋" w:hAnsi="仿宋" w:eastAsia="仿宋" w:cs="仿宋"/>
          <w:color w:val="000000"/>
          <w:sz w:val="28"/>
          <w:szCs w:val="28"/>
          <w:lang w:val="en-US" w:eastAsia="zh-CN"/>
        </w:rPr>
        <w:t>指定安装地点</w:t>
      </w:r>
      <w:r>
        <w:rPr>
          <w:rFonts w:hint="eastAsia" w:ascii="仿宋" w:hAnsi="仿宋" w:eastAsia="仿宋" w:cs="仿宋"/>
          <w:color w:val="000000"/>
          <w:sz w:val="28"/>
          <w:szCs w:val="28"/>
        </w:rPr>
        <w:t>。</w:t>
      </w:r>
    </w:p>
    <w:p w14:paraId="366915A6">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5、安装调试服务：供应商应在送货后</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0个工作日内，完成设备的安装调试服务，并接入现有</w:t>
      </w:r>
      <w:r>
        <w:rPr>
          <w:rFonts w:hint="eastAsia" w:ascii="仿宋" w:hAnsi="仿宋" w:eastAsia="仿宋" w:cs="仿宋"/>
          <w:color w:val="000000"/>
          <w:sz w:val="28"/>
          <w:szCs w:val="28"/>
          <w:lang w:val="en-US" w:eastAsia="zh-CN"/>
        </w:rPr>
        <w:t>停车场</w:t>
      </w:r>
      <w:r>
        <w:rPr>
          <w:rFonts w:hint="eastAsia" w:ascii="仿宋" w:hAnsi="仿宋" w:eastAsia="仿宋" w:cs="仿宋"/>
          <w:color w:val="000000"/>
          <w:sz w:val="28"/>
          <w:szCs w:val="28"/>
        </w:rPr>
        <w:t>管理</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平台。</w:t>
      </w:r>
    </w:p>
    <w:p w14:paraId="1ED01AD7">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6、本项目最高限价为</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万元。如果报价人报价超过采购人最高限价，做无效报价处理。</w:t>
      </w:r>
    </w:p>
    <w:p w14:paraId="18744187">
      <w:pPr>
        <w:numPr>
          <w:ilvl w:val="0"/>
          <w:numId w:val="0"/>
        </w:numPr>
        <w:spacing w:line="520" w:lineRule="exact"/>
        <w:ind w:left="420" w:leftChars="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7、报价要求：贵公司报价应为一次性报价，包括但不限于货款、运输费、安装调试费、</w:t>
      </w:r>
      <w:r>
        <w:rPr>
          <w:rFonts w:hint="eastAsia" w:ascii="仿宋" w:hAnsi="仿宋" w:eastAsia="仿宋" w:cs="仿宋"/>
          <w:color w:val="000000"/>
          <w:sz w:val="28"/>
          <w:szCs w:val="28"/>
          <w:lang w:val="en-US" w:eastAsia="zh-CN"/>
        </w:rPr>
        <w:t>系统接入费、</w:t>
      </w:r>
      <w:r>
        <w:rPr>
          <w:rFonts w:hint="eastAsia" w:ascii="仿宋" w:hAnsi="仿宋" w:eastAsia="仿宋" w:cs="仿宋"/>
          <w:color w:val="000000"/>
          <w:sz w:val="28"/>
          <w:szCs w:val="28"/>
        </w:rPr>
        <w:t>税费等一切费用。</w:t>
      </w:r>
    </w:p>
    <w:p w14:paraId="1C150BC9">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验收要求</w:t>
      </w:r>
    </w:p>
    <w:p w14:paraId="665058B0">
      <w:pPr>
        <w:numPr>
          <w:ilvl w:val="0"/>
          <w:numId w:val="0"/>
        </w:numPr>
        <w:spacing w:line="520" w:lineRule="exact"/>
        <w:ind w:left="420" w:leftChars="0" w:firstLine="560" w:firstLineChars="200"/>
        <w:rPr>
          <w:rFonts w:eastAsia="仿宋_GB2312"/>
        </w:rPr>
      </w:pPr>
      <w:r>
        <w:rPr>
          <w:rFonts w:hint="eastAsia" w:ascii="仿宋" w:hAnsi="仿宋" w:eastAsia="仿宋" w:cs="仿宋"/>
          <w:color w:val="000000"/>
          <w:sz w:val="28"/>
          <w:szCs w:val="28"/>
        </w:rPr>
        <w:t>采购方应组织验收，对货物的规格型号、包装完整性进行检查。设备安装调试完成后需稳定运行7天，若在该期间无异常情况，视为验收合格。验收过程中若发现任何一项存在问题，视为验收不合格，供应商应在接到通知后5个工作日内更换货物或加派技术人员进行调试，直至符合验收标准。</w:t>
      </w:r>
    </w:p>
    <w:p w14:paraId="2F0C4870">
      <w:pPr>
        <w:numPr>
          <w:ilvl w:val="0"/>
          <w:numId w:val="2"/>
        </w:numPr>
        <w:spacing w:line="520" w:lineRule="exact"/>
        <w:rPr>
          <w:rFonts w:hint="eastAsia" w:ascii="仿宋" w:hAnsi="仿宋" w:eastAsia="仿宋" w:cs="仿宋"/>
          <w:b/>
          <w:bCs/>
          <w:sz w:val="28"/>
          <w:szCs w:val="28"/>
        </w:rPr>
      </w:pPr>
      <w:r>
        <w:rPr>
          <w:rFonts w:hint="eastAsia" w:ascii="仿宋" w:hAnsi="仿宋" w:eastAsia="仿宋" w:cs="仿宋"/>
          <w:b/>
          <w:bCs/>
          <w:sz w:val="28"/>
          <w:szCs w:val="28"/>
        </w:rPr>
        <w:t>付款方式</w:t>
      </w:r>
    </w:p>
    <w:p w14:paraId="199B82FC">
      <w:pPr>
        <w:numPr>
          <w:ilvl w:val="0"/>
          <w:numId w:val="0"/>
        </w:numPr>
        <w:spacing w:line="520" w:lineRule="exact"/>
        <w:ind w:left="420" w:leftChars="0" w:firstLine="560" w:firstLineChars="200"/>
      </w:pPr>
      <w:r>
        <w:rPr>
          <w:rFonts w:hint="eastAsia" w:ascii="仿宋" w:hAnsi="仿宋" w:eastAsia="仿宋" w:cs="仿宋"/>
          <w:color w:val="000000"/>
          <w:kern w:val="2"/>
          <w:sz w:val="28"/>
          <w:szCs w:val="28"/>
        </w:rPr>
        <w:t>合同签订后支付总价的</w:t>
      </w:r>
      <w:r>
        <w:rPr>
          <w:rFonts w:hint="eastAsia" w:ascii="仿宋" w:hAnsi="仿宋" w:eastAsia="仿宋" w:cs="仿宋"/>
          <w:color w:val="000000"/>
          <w:kern w:val="2"/>
          <w:sz w:val="28"/>
          <w:szCs w:val="28"/>
          <w:lang w:val="en-US" w:eastAsia="zh-CN"/>
        </w:rPr>
        <w:t>3</w:t>
      </w:r>
      <w:r>
        <w:rPr>
          <w:rFonts w:hint="eastAsia" w:ascii="仿宋" w:hAnsi="仿宋" w:eastAsia="仿宋" w:cs="仿宋"/>
          <w:color w:val="000000"/>
          <w:kern w:val="2"/>
          <w:sz w:val="28"/>
          <w:szCs w:val="28"/>
        </w:rPr>
        <w:t>0%；验收通过后支付合同总价的</w:t>
      </w:r>
      <w:r>
        <w:rPr>
          <w:rFonts w:hint="eastAsia" w:ascii="仿宋" w:hAnsi="仿宋" w:eastAsia="仿宋" w:cs="仿宋"/>
          <w:color w:val="000000"/>
          <w:kern w:val="2"/>
          <w:sz w:val="28"/>
          <w:szCs w:val="28"/>
          <w:lang w:val="en-US" w:eastAsia="zh-CN"/>
        </w:rPr>
        <w:t>6</w:t>
      </w:r>
      <w:r>
        <w:rPr>
          <w:rFonts w:hint="eastAsia" w:ascii="仿宋" w:hAnsi="仿宋" w:eastAsia="仿宋" w:cs="仿宋"/>
          <w:color w:val="000000"/>
          <w:kern w:val="2"/>
          <w:sz w:val="28"/>
          <w:szCs w:val="28"/>
        </w:rPr>
        <w:t>0%；质保期满后支付剩余10%款项。采购人收到报价人开具的增值税专用发票（税率13%），7天内支付全部货款。</w:t>
      </w:r>
    </w:p>
    <w:p w14:paraId="58FCBD80">
      <w:pPr>
        <w:numPr>
          <w:ilvl w:val="0"/>
          <w:numId w:val="2"/>
        </w:numPr>
        <w:spacing w:line="520" w:lineRule="exact"/>
        <w:rPr>
          <w:rFonts w:ascii="仿宋" w:hAnsi="仿宋" w:eastAsia="仿宋" w:cs="仿宋"/>
          <w:b/>
          <w:bCs/>
          <w:sz w:val="28"/>
          <w:szCs w:val="28"/>
        </w:rPr>
      </w:pPr>
      <w:r>
        <w:rPr>
          <w:rFonts w:hint="eastAsia" w:ascii="仿宋_GB2312" w:eastAsia="仿宋_GB2312"/>
          <w:b/>
          <w:bCs/>
          <w:sz w:val="28"/>
          <w:szCs w:val="28"/>
        </w:rPr>
        <w:t>评标办法</w:t>
      </w:r>
    </w:p>
    <w:p w14:paraId="4C603009">
      <w:pPr>
        <w:widowControl/>
        <w:spacing w:line="50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1.报警需接入现有停车场管理系统平台中。</w:t>
      </w:r>
    </w:p>
    <w:p w14:paraId="6A287348">
      <w:pPr>
        <w:widowControl/>
        <w:spacing w:line="50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满足询价文件要求的报价最低者为成交供应商。</w:t>
      </w:r>
    </w:p>
    <w:p w14:paraId="6174B82C">
      <w:pPr>
        <w:pStyle w:val="5"/>
        <w:rPr>
          <w:rFonts w:ascii="仿宋" w:hAnsi="仿宋" w:eastAsia="仿宋" w:cs="仿宋"/>
          <w:sz w:val="28"/>
          <w:szCs w:val="28"/>
        </w:rPr>
      </w:pPr>
    </w:p>
    <w:p w14:paraId="14FA1BD2">
      <w:pPr>
        <w:pStyle w:val="6"/>
        <w:ind w:firstLine="280"/>
        <w:rPr>
          <w:rFonts w:ascii="仿宋" w:hAnsi="仿宋" w:eastAsia="仿宋" w:cs="仿宋"/>
          <w:sz w:val="28"/>
          <w:szCs w:val="28"/>
        </w:rPr>
      </w:pPr>
    </w:p>
    <w:p w14:paraId="0E9410E3">
      <w:pPr>
        <w:rPr>
          <w:rFonts w:ascii="仿宋" w:hAnsi="仿宋" w:eastAsia="仿宋" w:cs="仿宋"/>
          <w:sz w:val="28"/>
          <w:szCs w:val="28"/>
        </w:rPr>
      </w:pPr>
    </w:p>
    <w:p w14:paraId="041DC3CD">
      <w:pPr>
        <w:pStyle w:val="4"/>
        <w:rPr>
          <w:rFonts w:ascii="仿宋" w:hAnsi="仿宋" w:eastAsia="仿宋" w:cs="仿宋"/>
          <w:sz w:val="28"/>
          <w:szCs w:val="28"/>
        </w:rPr>
      </w:pPr>
    </w:p>
    <w:p w14:paraId="3443D561">
      <w:pPr>
        <w:rPr>
          <w:rFonts w:ascii="仿宋" w:hAnsi="仿宋" w:eastAsia="仿宋" w:cs="仿宋"/>
          <w:sz w:val="28"/>
          <w:szCs w:val="28"/>
        </w:rPr>
      </w:pPr>
    </w:p>
    <w:p w14:paraId="58F551C2">
      <w:pPr>
        <w:pStyle w:val="4"/>
        <w:rPr>
          <w:rFonts w:ascii="仿宋" w:hAnsi="仿宋" w:eastAsia="仿宋" w:cs="仿宋"/>
          <w:sz w:val="28"/>
          <w:szCs w:val="28"/>
        </w:rPr>
      </w:pPr>
    </w:p>
    <w:p w14:paraId="012817C3">
      <w:pPr>
        <w:rPr>
          <w:rFonts w:ascii="仿宋" w:hAnsi="仿宋" w:eastAsia="仿宋" w:cs="仿宋"/>
          <w:sz w:val="28"/>
          <w:szCs w:val="28"/>
        </w:rPr>
      </w:pPr>
    </w:p>
    <w:p w14:paraId="3FEF5637">
      <w:pPr>
        <w:adjustRightInd w:val="0"/>
        <w:snapToGrid w:val="0"/>
        <w:spacing w:line="360" w:lineRule="auto"/>
        <w:jc w:val="center"/>
        <w:rPr>
          <w:rFonts w:hint="eastAsia" w:ascii="黑体" w:hAnsi="黑体" w:eastAsia="黑体" w:cs="黑体"/>
          <w:sz w:val="32"/>
          <w:szCs w:val="32"/>
        </w:rPr>
      </w:pPr>
    </w:p>
    <w:p w14:paraId="72D236C6">
      <w:pPr>
        <w:adjustRightInd w:val="0"/>
        <w:snapToGrid w:val="0"/>
        <w:spacing w:line="360" w:lineRule="auto"/>
        <w:jc w:val="center"/>
        <w:rPr>
          <w:rFonts w:hint="eastAsia" w:ascii="黑体" w:hAnsi="黑体" w:eastAsia="黑体" w:cs="黑体"/>
          <w:sz w:val="32"/>
          <w:szCs w:val="32"/>
        </w:rPr>
      </w:pPr>
    </w:p>
    <w:p w14:paraId="06097260">
      <w:pPr>
        <w:adjustRightInd w:val="0"/>
        <w:snapToGrid w:val="0"/>
        <w:spacing w:line="360" w:lineRule="auto"/>
        <w:jc w:val="center"/>
        <w:rPr>
          <w:rFonts w:hint="eastAsia" w:ascii="黑体" w:hAnsi="黑体" w:eastAsia="黑体" w:cs="黑体"/>
          <w:sz w:val="32"/>
          <w:szCs w:val="32"/>
        </w:rPr>
      </w:pPr>
    </w:p>
    <w:p w14:paraId="4F0ED775">
      <w:pPr>
        <w:adjustRightInd w:val="0"/>
        <w:snapToGrid w:val="0"/>
        <w:spacing w:line="360" w:lineRule="auto"/>
        <w:jc w:val="center"/>
        <w:rPr>
          <w:rFonts w:hint="eastAsia" w:ascii="黑体" w:hAnsi="黑体" w:eastAsia="黑体" w:cs="黑体"/>
          <w:sz w:val="32"/>
          <w:szCs w:val="32"/>
        </w:rPr>
      </w:pPr>
    </w:p>
    <w:p w14:paraId="7057ECD4">
      <w:pPr>
        <w:adjustRightInd w:val="0"/>
        <w:snapToGrid w:val="0"/>
        <w:spacing w:line="360" w:lineRule="auto"/>
        <w:jc w:val="center"/>
        <w:rPr>
          <w:rFonts w:hint="eastAsia" w:ascii="黑体" w:hAnsi="黑体" w:eastAsia="黑体" w:cs="黑体"/>
          <w:sz w:val="32"/>
          <w:szCs w:val="32"/>
        </w:rPr>
      </w:pPr>
    </w:p>
    <w:p w14:paraId="42F168A6">
      <w:pPr>
        <w:adjustRightInd w:val="0"/>
        <w:snapToGrid w:val="0"/>
        <w:spacing w:line="360" w:lineRule="auto"/>
        <w:jc w:val="center"/>
        <w:rPr>
          <w:rFonts w:hint="eastAsia" w:ascii="黑体" w:hAnsi="黑体" w:eastAsia="黑体" w:cs="黑体"/>
          <w:sz w:val="32"/>
          <w:szCs w:val="32"/>
        </w:rPr>
      </w:pPr>
    </w:p>
    <w:p w14:paraId="5688EE4B">
      <w:pPr>
        <w:adjustRightInd w:val="0"/>
        <w:snapToGrid w:val="0"/>
        <w:spacing w:line="360" w:lineRule="auto"/>
        <w:jc w:val="center"/>
        <w:rPr>
          <w:rFonts w:hint="eastAsia" w:ascii="黑体" w:hAnsi="黑体" w:eastAsia="黑体" w:cs="黑体"/>
          <w:sz w:val="32"/>
          <w:szCs w:val="32"/>
        </w:rPr>
      </w:pPr>
    </w:p>
    <w:p w14:paraId="3BFE6712">
      <w:pPr>
        <w:adjustRightInd w:val="0"/>
        <w:snapToGrid w:val="0"/>
        <w:spacing w:line="360" w:lineRule="auto"/>
        <w:jc w:val="center"/>
        <w:rPr>
          <w:rFonts w:hint="eastAsia" w:ascii="黑体" w:hAnsi="黑体" w:eastAsia="黑体" w:cs="黑体"/>
          <w:sz w:val="32"/>
          <w:szCs w:val="32"/>
        </w:rPr>
      </w:pPr>
    </w:p>
    <w:p w14:paraId="65A80E65">
      <w:pPr>
        <w:adjustRightInd w:val="0"/>
        <w:snapToGrid w:val="0"/>
        <w:spacing w:line="360" w:lineRule="auto"/>
        <w:jc w:val="center"/>
        <w:rPr>
          <w:rFonts w:hint="eastAsia" w:ascii="黑体" w:hAnsi="黑体" w:eastAsia="黑体" w:cs="黑体"/>
          <w:sz w:val="32"/>
          <w:szCs w:val="32"/>
        </w:rPr>
      </w:pPr>
    </w:p>
    <w:p w14:paraId="78943D49">
      <w:pPr>
        <w:adjustRightInd w:val="0"/>
        <w:snapToGrid w:val="0"/>
        <w:spacing w:line="360" w:lineRule="auto"/>
        <w:jc w:val="center"/>
        <w:rPr>
          <w:rFonts w:hint="eastAsia" w:ascii="黑体" w:hAnsi="黑体" w:eastAsia="黑体" w:cs="黑体"/>
          <w:sz w:val="32"/>
          <w:szCs w:val="32"/>
        </w:rPr>
      </w:pPr>
    </w:p>
    <w:p w14:paraId="1F5E212B">
      <w:pPr>
        <w:adjustRightInd w:val="0"/>
        <w:snapToGrid w:val="0"/>
        <w:spacing w:line="360" w:lineRule="auto"/>
        <w:jc w:val="center"/>
        <w:rPr>
          <w:rFonts w:hint="eastAsia" w:ascii="黑体" w:hAnsi="黑体" w:eastAsia="黑体" w:cs="黑体"/>
          <w:sz w:val="32"/>
          <w:szCs w:val="32"/>
        </w:rPr>
      </w:pPr>
    </w:p>
    <w:p w14:paraId="65AAD58A">
      <w:pPr>
        <w:adjustRightInd w:val="0"/>
        <w:snapToGrid w:val="0"/>
        <w:spacing w:line="360" w:lineRule="auto"/>
        <w:jc w:val="center"/>
        <w:rPr>
          <w:rFonts w:hint="eastAsia" w:ascii="黑体" w:hAnsi="黑体" w:eastAsia="黑体" w:cs="黑体"/>
          <w:sz w:val="32"/>
          <w:szCs w:val="32"/>
        </w:rPr>
      </w:pPr>
    </w:p>
    <w:p w14:paraId="7E72D80E">
      <w:pPr>
        <w:adjustRightInd w:val="0"/>
        <w:snapToGrid w:val="0"/>
        <w:spacing w:line="360" w:lineRule="auto"/>
        <w:jc w:val="center"/>
        <w:rPr>
          <w:rFonts w:hint="eastAsia" w:ascii="黑体" w:hAnsi="黑体" w:eastAsia="黑体" w:cs="黑体"/>
          <w:sz w:val="32"/>
          <w:szCs w:val="32"/>
        </w:rPr>
      </w:pPr>
    </w:p>
    <w:p w14:paraId="6857E9B6">
      <w:pPr>
        <w:adjustRightInd w:val="0"/>
        <w:snapToGrid w:val="0"/>
        <w:spacing w:line="360" w:lineRule="auto"/>
        <w:jc w:val="center"/>
        <w:rPr>
          <w:rFonts w:hint="eastAsia" w:ascii="黑体" w:hAnsi="黑体" w:eastAsia="黑体" w:cs="黑体"/>
          <w:sz w:val="32"/>
          <w:szCs w:val="32"/>
        </w:rPr>
      </w:pPr>
    </w:p>
    <w:p w14:paraId="5A5F4D31">
      <w:pPr>
        <w:numPr>
          <w:ilvl w:val="0"/>
          <w:numId w:val="3"/>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企业营业执照（加盖公章）</w:t>
      </w:r>
    </w:p>
    <w:p w14:paraId="31FB88C7">
      <w:pPr>
        <w:numPr>
          <w:ilvl w:val="0"/>
          <w:numId w:val="0"/>
        </w:numPr>
        <w:adjustRightInd w:val="0"/>
        <w:snapToGrid w:val="0"/>
        <w:spacing w:line="360" w:lineRule="auto"/>
        <w:jc w:val="both"/>
        <w:rPr>
          <w:rStyle w:val="22"/>
          <w:rFonts w:hint="eastAsia" w:ascii="仿宋_GB2312" w:eastAsia="仿宋_GB2312"/>
          <w:b/>
          <w:sz w:val="30"/>
        </w:rPr>
      </w:pPr>
    </w:p>
    <w:p w14:paraId="657869CC">
      <w:pPr>
        <w:numPr>
          <w:ilvl w:val="0"/>
          <w:numId w:val="0"/>
        </w:numPr>
        <w:adjustRightInd w:val="0"/>
        <w:snapToGrid w:val="0"/>
        <w:spacing w:line="360" w:lineRule="auto"/>
        <w:jc w:val="both"/>
        <w:rPr>
          <w:rStyle w:val="22"/>
          <w:rFonts w:hint="eastAsia" w:ascii="仿宋_GB2312" w:eastAsia="仿宋_GB2312"/>
          <w:b/>
          <w:sz w:val="30"/>
        </w:rPr>
      </w:pPr>
    </w:p>
    <w:p w14:paraId="389A4104">
      <w:pPr>
        <w:numPr>
          <w:ilvl w:val="0"/>
          <w:numId w:val="0"/>
        </w:numPr>
        <w:adjustRightInd w:val="0"/>
        <w:snapToGrid w:val="0"/>
        <w:spacing w:line="360" w:lineRule="auto"/>
        <w:jc w:val="both"/>
        <w:rPr>
          <w:rStyle w:val="22"/>
          <w:rFonts w:hint="eastAsia" w:ascii="仿宋_GB2312" w:eastAsia="仿宋_GB2312"/>
          <w:b/>
          <w:sz w:val="30"/>
        </w:rPr>
      </w:pPr>
    </w:p>
    <w:p w14:paraId="07AB085B">
      <w:pPr>
        <w:numPr>
          <w:ilvl w:val="0"/>
          <w:numId w:val="0"/>
        </w:numPr>
        <w:adjustRightInd w:val="0"/>
        <w:snapToGrid w:val="0"/>
        <w:spacing w:line="360" w:lineRule="auto"/>
        <w:jc w:val="both"/>
        <w:rPr>
          <w:rStyle w:val="22"/>
          <w:rFonts w:hint="eastAsia" w:ascii="仿宋_GB2312" w:eastAsia="仿宋_GB2312"/>
          <w:b/>
          <w:sz w:val="30"/>
        </w:rPr>
      </w:pPr>
    </w:p>
    <w:p w14:paraId="023DD107">
      <w:pPr>
        <w:numPr>
          <w:ilvl w:val="0"/>
          <w:numId w:val="0"/>
        </w:numPr>
        <w:adjustRightInd w:val="0"/>
        <w:snapToGrid w:val="0"/>
        <w:spacing w:line="360" w:lineRule="auto"/>
        <w:jc w:val="both"/>
        <w:rPr>
          <w:rStyle w:val="22"/>
          <w:rFonts w:hint="eastAsia" w:ascii="仿宋_GB2312" w:eastAsia="仿宋_GB2312"/>
          <w:b/>
          <w:sz w:val="30"/>
        </w:rPr>
      </w:pPr>
    </w:p>
    <w:p w14:paraId="14DAE597">
      <w:pPr>
        <w:numPr>
          <w:ilvl w:val="0"/>
          <w:numId w:val="0"/>
        </w:numPr>
        <w:adjustRightInd w:val="0"/>
        <w:snapToGrid w:val="0"/>
        <w:spacing w:line="360" w:lineRule="auto"/>
        <w:jc w:val="both"/>
        <w:rPr>
          <w:rStyle w:val="22"/>
          <w:rFonts w:hint="eastAsia" w:ascii="仿宋_GB2312" w:eastAsia="仿宋_GB2312"/>
          <w:b/>
          <w:sz w:val="30"/>
        </w:rPr>
      </w:pPr>
    </w:p>
    <w:p w14:paraId="79D9F695">
      <w:pPr>
        <w:numPr>
          <w:ilvl w:val="0"/>
          <w:numId w:val="0"/>
        </w:numPr>
        <w:adjustRightInd w:val="0"/>
        <w:snapToGrid w:val="0"/>
        <w:spacing w:line="360" w:lineRule="auto"/>
        <w:jc w:val="both"/>
        <w:rPr>
          <w:rStyle w:val="22"/>
          <w:rFonts w:hint="eastAsia" w:ascii="仿宋_GB2312" w:eastAsia="仿宋_GB2312"/>
          <w:b/>
          <w:sz w:val="30"/>
        </w:rPr>
      </w:pPr>
    </w:p>
    <w:p w14:paraId="1F335B05">
      <w:pPr>
        <w:numPr>
          <w:ilvl w:val="0"/>
          <w:numId w:val="0"/>
        </w:numPr>
        <w:adjustRightInd w:val="0"/>
        <w:snapToGrid w:val="0"/>
        <w:spacing w:line="360" w:lineRule="auto"/>
        <w:jc w:val="both"/>
        <w:rPr>
          <w:rStyle w:val="22"/>
          <w:rFonts w:hint="eastAsia" w:ascii="仿宋_GB2312" w:eastAsia="仿宋_GB2312"/>
          <w:b/>
          <w:sz w:val="30"/>
        </w:rPr>
      </w:pPr>
    </w:p>
    <w:p w14:paraId="4373E4BD">
      <w:pPr>
        <w:numPr>
          <w:ilvl w:val="0"/>
          <w:numId w:val="0"/>
        </w:numPr>
        <w:adjustRightInd w:val="0"/>
        <w:snapToGrid w:val="0"/>
        <w:spacing w:line="360" w:lineRule="auto"/>
        <w:jc w:val="both"/>
        <w:rPr>
          <w:rStyle w:val="22"/>
          <w:rFonts w:hint="eastAsia" w:ascii="仿宋_GB2312" w:eastAsia="仿宋_GB2312"/>
          <w:b/>
          <w:sz w:val="30"/>
        </w:rPr>
      </w:pPr>
    </w:p>
    <w:p w14:paraId="144BF6C9">
      <w:pPr>
        <w:numPr>
          <w:ilvl w:val="0"/>
          <w:numId w:val="0"/>
        </w:numPr>
        <w:adjustRightInd w:val="0"/>
        <w:snapToGrid w:val="0"/>
        <w:spacing w:line="360" w:lineRule="auto"/>
        <w:jc w:val="both"/>
        <w:rPr>
          <w:rStyle w:val="22"/>
          <w:rFonts w:hint="eastAsia" w:ascii="仿宋_GB2312" w:eastAsia="仿宋_GB2312"/>
          <w:b/>
          <w:sz w:val="30"/>
        </w:rPr>
      </w:pPr>
    </w:p>
    <w:p w14:paraId="015D6D39">
      <w:pPr>
        <w:numPr>
          <w:ilvl w:val="0"/>
          <w:numId w:val="0"/>
        </w:numPr>
        <w:adjustRightInd w:val="0"/>
        <w:snapToGrid w:val="0"/>
        <w:spacing w:line="360" w:lineRule="auto"/>
        <w:jc w:val="both"/>
        <w:rPr>
          <w:rStyle w:val="22"/>
          <w:rFonts w:hint="eastAsia" w:ascii="仿宋_GB2312" w:eastAsia="仿宋_GB2312"/>
          <w:b/>
          <w:sz w:val="30"/>
        </w:rPr>
      </w:pPr>
    </w:p>
    <w:p w14:paraId="1FB8EB49">
      <w:pPr>
        <w:numPr>
          <w:ilvl w:val="0"/>
          <w:numId w:val="0"/>
        </w:numPr>
        <w:adjustRightInd w:val="0"/>
        <w:snapToGrid w:val="0"/>
        <w:spacing w:line="360" w:lineRule="auto"/>
        <w:jc w:val="both"/>
        <w:rPr>
          <w:rStyle w:val="22"/>
          <w:rFonts w:hint="eastAsia" w:ascii="仿宋_GB2312" w:eastAsia="仿宋_GB2312"/>
          <w:b/>
          <w:sz w:val="30"/>
        </w:rPr>
      </w:pPr>
    </w:p>
    <w:p w14:paraId="15055E22">
      <w:pPr>
        <w:numPr>
          <w:ilvl w:val="0"/>
          <w:numId w:val="0"/>
        </w:numPr>
        <w:adjustRightInd w:val="0"/>
        <w:snapToGrid w:val="0"/>
        <w:spacing w:line="360" w:lineRule="auto"/>
        <w:jc w:val="both"/>
        <w:rPr>
          <w:rStyle w:val="22"/>
          <w:rFonts w:hint="eastAsia" w:ascii="仿宋_GB2312" w:eastAsia="仿宋_GB2312"/>
          <w:b/>
          <w:sz w:val="30"/>
        </w:rPr>
      </w:pPr>
    </w:p>
    <w:p w14:paraId="601B8201">
      <w:pPr>
        <w:numPr>
          <w:ilvl w:val="0"/>
          <w:numId w:val="0"/>
        </w:numPr>
        <w:adjustRightInd w:val="0"/>
        <w:snapToGrid w:val="0"/>
        <w:spacing w:line="360" w:lineRule="auto"/>
        <w:jc w:val="both"/>
        <w:rPr>
          <w:rStyle w:val="22"/>
          <w:rFonts w:hint="eastAsia" w:ascii="仿宋_GB2312" w:eastAsia="仿宋_GB2312"/>
          <w:b/>
          <w:sz w:val="30"/>
        </w:rPr>
      </w:pPr>
    </w:p>
    <w:p w14:paraId="031408A8">
      <w:pPr>
        <w:numPr>
          <w:ilvl w:val="0"/>
          <w:numId w:val="0"/>
        </w:numPr>
        <w:adjustRightInd w:val="0"/>
        <w:snapToGrid w:val="0"/>
        <w:spacing w:line="360" w:lineRule="auto"/>
        <w:jc w:val="both"/>
        <w:rPr>
          <w:rStyle w:val="22"/>
          <w:rFonts w:hint="eastAsia" w:ascii="仿宋_GB2312" w:eastAsia="仿宋_GB2312"/>
          <w:b/>
          <w:sz w:val="30"/>
        </w:rPr>
      </w:pPr>
    </w:p>
    <w:p w14:paraId="15299137">
      <w:pPr>
        <w:numPr>
          <w:ilvl w:val="0"/>
          <w:numId w:val="0"/>
        </w:numPr>
        <w:adjustRightInd w:val="0"/>
        <w:snapToGrid w:val="0"/>
        <w:spacing w:line="360" w:lineRule="auto"/>
        <w:jc w:val="both"/>
        <w:rPr>
          <w:rStyle w:val="22"/>
          <w:rFonts w:hint="eastAsia" w:ascii="仿宋_GB2312" w:eastAsia="仿宋_GB2312"/>
          <w:b/>
          <w:sz w:val="30"/>
        </w:rPr>
      </w:pPr>
    </w:p>
    <w:p w14:paraId="64331D05">
      <w:pPr>
        <w:numPr>
          <w:ilvl w:val="0"/>
          <w:numId w:val="0"/>
        </w:numPr>
        <w:adjustRightInd w:val="0"/>
        <w:snapToGrid w:val="0"/>
        <w:spacing w:line="360" w:lineRule="auto"/>
        <w:jc w:val="both"/>
        <w:rPr>
          <w:rStyle w:val="22"/>
          <w:rFonts w:hint="eastAsia" w:ascii="仿宋_GB2312" w:eastAsia="仿宋_GB2312"/>
          <w:b/>
          <w:sz w:val="30"/>
        </w:rPr>
      </w:pPr>
    </w:p>
    <w:p w14:paraId="55263899">
      <w:pPr>
        <w:numPr>
          <w:ilvl w:val="0"/>
          <w:numId w:val="0"/>
        </w:numPr>
        <w:adjustRightInd w:val="0"/>
        <w:snapToGrid w:val="0"/>
        <w:spacing w:line="360" w:lineRule="auto"/>
        <w:jc w:val="both"/>
        <w:rPr>
          <w:rStyle w:val="22"/>
          <w:rFonts w:hint="eastAsia" w:ascii="仿宋_GB2312" w:eastAsia="仿宋_GB2312"/>
          <w:b/>
          <w:sz w:val="30"/>
        </w:rPr>
      </w:pPr>
    </w:p>
    <w:p w14:paraId="338D6D23">
      <w:pPr>
        <w:numPr>
          <w:ilvl w:val="0"/>
          <w:numId w:val="0"/>
        </w:numPr>
        <w:adjustRightInd w:val="0"/>
        <w:snapToGrid w:val="0"/>
        <w:spacing w:line="360" w:lineRule="auto"/>
        <w:jc w:val="both"/>
        <w:rPr>
          <w:rStyle w:val="22"/>
          <w:rFonts w:hint="eastAsia" w:ascii="仿宋_GB2312" w:eastAsia="仿宋_GB2312"/>
          <w:b/>
          <w:sz w:val="30"/>
        </w:rPr>
      </w:pPr>
    </w:p>
    <w:p w14:paraId="15F543D0">
      <w:pPr>
        <w:numPr>
          <w:ilvl w:val="0"/>
          <w:numId w:val="0"/>
        </w:numPr>
        <w:adjustRightInd w:val="0"/>
        <w:snapToGrid w:val="0"/>
        <w:spacing w:line="360" w:lineRule="auto"/>
        <w:jc w:val="both"/>
        <w:rPr>
          <w:rStyle w:val="22"/>
          <w:rFonts w:hint="eastAsia" w:ascii="仿宋_GB2312" w:eastAsia="仿宋_GB2312"/>
          <w:b/>
          <w:sz w:val="30"/>
        </w:rPr>
      </w:pPr>
    </w:p>
    <w:p w14:paraId="29D1F858">
      <w:pPr>
        <w:numPr>
          <w:ilvl w:val="0"/>
          <w:numId w:val="0"/>
        </w:numPr>
        <w:adjustRightInd w:val="0"/>
        <w:snapToGrid w:val="0"/>
        <w:spacing w:line="360" w:lineRule="auto"/>
        <w:jc w:val="both"/>
        <w:rPr>
          <w:rStyle w:val="22"/>
          <w:rFonts w:hint="eastAsia" w:ascii="仿宋_GB2312" w:eastAsia="仿宋_GB2312"/>
          <w:b/>
          <w:sz w:val="30"/>
        </w:rPr>
      </w:pPr>
    </w:p>
    <w:p w14:paraId="233AA032">
      <w:pPr>
        <w:numPr>
          <w:ilvl w:val="0"/>
          <w:numId w:val="0"/>
        </w:numPr>
        <w:adjustRightInd w:val="0"/>
        <w:snapToGrid w:val="0"/>
        <w:spacing w:line="360" w:lineRule="auto"/>
        <w:jc w:val="both"/>
        <w:rPr>
          <w:rStyle w:val="22"/>
          <w:rFonts w:hint="eastAsia" w:ascii="仿宋_GB2312" w:eastAsia="仿宋_GB2312"/>
          <w:b/>
          <w:sz w:val="30"/>
        </w:rPr>
      </w:pPr>
    </w:p>
    <w:p w14:paraId="6C461C2B">
      <w:pPr>
        <w:numPr>
          <w:ilvl w:val="0"/>
          <w:numId w:val="0"/>
        </w:numPr>
        <w:adjustRightInd w:val="0"/>
        <w:snapToGrid w:val="0"/>
        <w:spacing w:line="360" w:lineRule="auto"/>
        <w:jc w:val="both"/>
        <w:rPr>
          <w:rStyle w:val="22"/>
          <w:rFonts w:hint="eastAsia" w:ascii="仿宋_GB2312" w:eastAsia="仿宋_GB2312"/>
          <w:b/>
          <w:sz w:val="30"/>
        </w:rPr>
      </w:pPr>
    </w:p>
    <w:p w14:paraId="5EFF885A">
      <w:pPr>
        <w:pStyle w:val="13"/>
        <w:widowControl/>
        <w:numPr>
          <w:ilvl w:val="0"/>
          <w:numId w:val="4"/>
        </w:numPr>
        <w:spacing w:line="36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响应函</w:t>
      </w:r>
    </w:p>
    <w:p w14:paraId="514B073F">
      <w:pPr>
        <w:pStyle w:val="12"/>
        <w:adjustRightInd w:val="0"/>
        <w:snapToGrid w:val="0"/>
        <w:spacing w:line="3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杭州市公共交通集团有限公司第五汽车分公司：</w:t>
      </w:r>
    </w:p>
    <w:p w14:paraId="237EE0F3">
      <w:pPr>
        <w:pStyle w:val="11"/>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eastAsia="仿宋_GB2312"/>
          <w:b w:val="0"/>
          <w:caps w:val="0"/>
          <w:sz w:val="28"/>
          <w:szCs w:val="28"/>
          <w:u w:val="single"/>
        </w:rPr>
        <w:t>防入侵系统、停车场管理系统电子围栏应用采购</w:t>
      </w:r>
      <w:r>
        <w:rPr>
          <w:rFonts w:hint="eastAsia" w:ascii="仿宋_GB2312" w:hAnsi="仿宋_GB2312" w:eastAsia="仿宋_GB2312" w:cs="仿宋_GB2312"/>
          <w:sz w:val="28"/>
          <w:szCs w:val="28"/>
        </w:rPr>
        <w:t>项目有关活动，并对此项目采购进行响应。为此：</w:t>
      </w:r>
    </w:p>
    <w:p w14:paraId="0C10866C">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254B4D79">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3BA898A7">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2F90472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44BD50CD">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75839C91">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186565EF">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599FA516">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22CD32DA">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410F8097">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38FC7CA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20C7F7D4">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617BFB91">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373FA7FC">
      <w:pPr>
        <w:pStyle w:val="12"/>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46FE66BF">
      <w:pPr>
        <w:pStyle w:val="12"/>
        <w:spacing w:line="340" w:lineRule="exact"/>
        <w:jc w:val="center"/>
        <w:rPr>
          <w:rFonts w:hint="eastAsia" w:ascii="仿宋_GB2312" w:eastAsia="仿宋_GB2312" w:cs="仿宋_GB2312"/>
          <w:sz w:val="28"/>
          <w:szCs w:val="28"/>
        </w:rPr>
      </w:pPr>
    </w:p>
    <w:p w14:paraId="219610A0">
      <w:pPr>
        <w:pStyle w:val="12"/>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7BD008BF">
      <w:pPr>
        <w:pStyle w:val="12"/>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6F90DE40">
      <w:pPr>
        <w:pStyle w:val="12"/>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522B15C5">
      <w:pPr>
        <w:pStyle w:val="12"/>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01E0379A">
      <w:pPr>
        <w:pStyle w:val="12"/>
        <w:adjustRightInd w:val="0"/>
        <w:snapToGrid w:val="0"/>
        <w:spacing w:line="340" w:lineRule="exact"/>
        <w:ind w:firstLine="2800" w:firstLineChars="1000"/>
        <w:rPr>
          <w:rFonts w:ascii="仿宋" w:hAnsi="仿宋" w:eastAsia="仿宋" w:cs="仿宋"/>
          <w:sz w:val="44"/>
          <w:szCs w:val="44"/>
        </w:rPr>
      </w:pPr>
      <w:r>
        <w:rPr>
          <w:rFonts w:hint="eastAsia" w:ascii="仿宋_GB2312" w:hAnsi="仿宋_GB2312" w:eastAsia="仿宋_GB2312" w:cs="仿宋_GB2312"/>
          <w:sz w:val="28"/>
          <w:szCs w:val="28"/>
        </w:rPr>
        <w:t>日期：  年   月   日</w:t>
      </w:r>
    </w:p>
    <w:p w14:paraId="2E14DD12">
      <w:pPr>
        <w:tabs>
          <w:tab w:val="left" w:pos="1262"/>
        </w:tabs>
        <w:spacing w:line="520" w:lineRule="exact"/>
        <w:jc w:val="center"/>
        <w:rPr>
          <w:rFonts w:hint="eastAsia" w:ascii="黑体" w:hAnsi="黑体" w:eastAsia="黑体" w:cs="黑体"/>
          <w:kern w:val="2"/>
          <w:sz w:val="32"/>
          <w:szCs w:val="32"/>
          <w:lang w:bidi="ar"/>
        </w:rPr>
      </w:pPr>
      <w:r>
        <w:rPr>
          <w:rFonts w:hint="eastAsia" w:ascii="黑体" w:hAnsi="黑体" w:eastAsia="黑体" w:cs="黑体"/>
          <w:kern w:val="2"/>
          <w:sz w:val="32"/>
          <w:szCs w:val="32"/>
          <w:lang w:bidi="ar"/>
        </w:rPr>
        <w:t>三、报价函</w:t>
      </w:r>
    </w:p>
    <w:p w14:paraId="2B826555">
      <w:pPr>
        <w:spacing w:line="520" w:lineRule="exact"/>
        <w:jc w:val="left"/>
        <w:rPr>
          <w:rFonts w:hint="eastAsia" w:ascii="仿宋" w:hAnsi="仿宋" w:eastAsia="仿宋" w:cs="仿宋"/>
          <w:b/>
          <w:bCs/>
          <w:color w:val="auto"/>
          <w:sz w:val="30"/>
          <w:szCs w:val="30"/>
        </w:rPr>
      </w:pPr>
    </w:p>
    <w:p w14:paraId="3CB926FF">
      <w:pPr>
        <w:spacing w:line="52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 xml:space="preserve"> </w:t>
      </w:r>
      <w:r>
        <w:rPr>
          <w:rFonts w:hint="eastAsia" w:ascii="仿宋_GB2312" w:eastAsia="仿宋_GB2312"/>
          <w:b w:val="0"/>
          <w:caps w:val="0"/>
          <w:sz w:val="28"/>
          <w:szCs w:val="28"/>
          <w:u w:val="single"/>
        </w:rPr>
        <w:t>防入侵系统、停车场管理系统电子围栏应用采购</w:t>
      </w:r>
      <w:r>
        <w:rPr>
          <w:rFonts w:hint="eastAsia" w:ascii="仿宋_GB2312" w:eastAsia="仿宋_GB2312"/>
          <w:b w:val="0"/>
          <w:caps w:val="0"/>
          <w:sz w:val="28"/>
          <w:szCs w:val="28"/>
          <w:u w:val="single"/>
          <w:lang w:val="en-US" w:eastAsia="zh-CN"/>
        </w:rPr>
        <w:t>项目</w:t>
      </w:r>
    </w:p>
    <w:p w14:paraId="6309CE12">
      <w:pPr>
        <w:spacing w:line="52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14:paraId="0C563969">
      <w:pPr>
        <w:spacing w:line="52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58C15D1C">
      <w:pPr>
        <w:spacing w:line="520" w:lineRule="exact"/>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14:paraId="21C36180">
      <w:pPr>
        <w:spacing w:line="520" w:lineRule="exact"/>
        <w:jc w:val="left"/>
        <w:rPr>
          <w:rFonts w:hint="eastAsia" w:ascii="仿宋_GB2312" w:hAnsi="仿宋_GB2312" w:eastAsia="仿宋_GB2312" w:cs="仿宋_GB2312"/>
          <w:color w:val="auto"/>
          <w:sz w:val="28"/>
          <w:szCs w:val="28"/>
          <w:u w:val="single"/>
        </w:rPr>
      </w:pPr>
    </w:p>
    <w:p w14:paraId="18D8D40D">
      <w:pPr>
        <w:spacing w:line="4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金额单位：元</w:t>
      </w:r>
    </w:p>
    <w:tbl>
      <w:tblPr>
        <w:tblStyle w:val="14"/>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9"/>
        <w:gridCol w:w="1614"/>
        <w:gridCol w:w="1613"/>
        <w:gridCol w:w="1664"/>
        <w:gridCol w:w="1218"/>
      </w:tblGrid>
      <w:tr w14:paraId="718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2639" w:type="dxa"/>
            <w:noWrap w:val="0"/>
            <w:vAlign w:val="center"/>
          </w:tcPr>
          <w:p w14:paraId="145A365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货物名称</w:t>
            </w:r>
          </w:p>
        </w:tc>
        <w:tc>
          <w:tcPr>
            <w:tcW w:w="1614" w:type="dxa"/>
            <w:noWrap w:val="0"/>
            <w:vAlign w:val="center"/>
          </w:tcPr>
          <w:p w14:paraId="4EC7B8A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613" w:type="dxa"/>
            <w:noWrap w:val="0"/>
            <w:vAlign w:val="center"/>
          </w:tcPr>
          <w:p w14:paraId="5638AB4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（不含税）</w:t>
            </w:r>
          </w:p>
        </w:tc>
        <w:tc>
          <w:tcPr>
            <w:tcW w:w="1664" w:type="dxa"/>
            <w:noWrap w:val="0"/>
            <w:vAlign w:val="center"/>
          </w:tcPr>
          <w:p w14:paraId="69E34ACF">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             (不含税）</w:t>
            </w:r>
          </w:p>
        </w:tc>
        <w:tc>
          <w:tcPr>
            <w:tcW w:w="1218" w:type="dxa"/>
            <w:noWrap w:val="0"/>
            <w:vAlign w:val="center"/>
          </w:tcPr>
          <w:p w14:paraId="602ACBE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 注</w:t>
            </w:r>
          </w:p>
        </w:tc>
      </w:tr>
      <w:tr w14:paraId="6289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639" w:type="dxa"/>
            <w:noWrap w:val="0"/>
            <w:vAlign w:val="center"/>
          </w:tcPr>
          <w:p w14:paraId="2537DC4D">
            <w:pPr>
              <w:jc w:val="left"/>
              <w:rPr>
                <w:rFonts w:hint="eastAsia" w:ascii="仿宋_GB2312" w:hAnsi="仿宋_GB2312" w:eastAsia="仿宋_GB2312" w:cs="仿宋_GB2312"/>
                <w:sz w:val="28"/>
                <w:szCs w:val="28"/>
              </w:rPr>
            </w:pPr>
          </w:p>
        </w:tc>
        <w:tc>
          <w:tcPr>
            <w:tcW w:w="1614" w:type="dxa"/>
            <w:noWrap w:val="0"/>
            <w:vAlign w:val="center"/>
          </w:tcPr>
          <w:p w14:paraId="36432D40">
            <w:pPr>
              <w:jc w:val="left"/>
              <w:rPr>
                <w:rFonts w:hint="eastAsia" w:ascii="仿宋_GB2312" w:hAnsi="仿宋_GB2312" w:eastAsia="仿宋_GB2312" w:cs="仿宋_GB2312"/>
                <w:sz w:val="28"/>
                <w:szCs w:val="28"/>
              </w:rPr>
            </w:pPr>
          </w:p>
        </w:tc>
        <w:tc>
          <w:tcPr>
            <w:tcW w:w="1613" w:type="dxa"/>
            <w:noWrap w:val="0"/>
            <w:vAlign w:val="center"/>
          </w:tcPr>
          <w:p w14:paraId="5BF3AB81">
            <w:pPr>
              <w:jc w:val="left"/>
              <w:rPr>
                <w:rFonts w:hint="eastAsia" w:ascii="仿宋_GB2312" w:hAnsi="仿宋_GB2312" w:eastAsia="仿宋_GB2312" w:cs="仿宋_GB2312"/>
                <w:sz w:val="28"/>
                <w:szCs w:val="28"/>
              </w:rPr>
            </w:pPr>
          </w:p>
        </w:tc>
        <w:tc>
          <w:tcPr>
            <w:tcW w:w="1664" w:type="dxa"/>
            <w:noWrap w:val="0"/>
            <w:vAlign w:val="center"/>
          </w:tcPr>
          <w:p w14:paraId="0558D366">
            <w:pPr>
              <w:jc w:val="left"/>
              <w:rPr>
                <w:rFonts w:hint="eastAsia" w:ascii="仿宋_GB2312" w:hAnsi="仿宋_GB2312" w:eastAsia="仿宋_GB2312" w:cs="仿宋_GB2312"/>
                <w:sz w:val="28"/>
                <w:szCs w:val="28"/>
              </w:rPr>
            </w:pPr>
          </w:p>
        </w:tc>
        <w:tc>
          <w:tcPr>
            <w:tcW w:w="1218" w:type="dxa"/>
            <w:noWrap w:val="0"/>
            <w:vAlign w:val="center"/>
          </w:tcPr>
          <w:p w14:paraId="54C6F4B1">
            <w:pPr>
              <w:jc w:val="left"/>
              <w:rPr>
                <w:rFonts w:hint="eastAsia" w:ascii="仿宋_GB2312" w:hAnsi="仿宋_GB2312" w:eastAsia="仿宋_GB2312" w:cs="仿宋_GB2312"/>
                <w:sz w:val="28"/>
                <w:szCs w:val="28"/>
              </w:rPr>
            </w:pPr>
          </w:p>
        </w:tc>
      </w:tr>
      <w:tr w14:paraId="084B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5866" w:type="dxa"/>
            <w:gridSpan w:val="3"/>
            <w:noWrap w:val="0"/>
            <w:vAlign w:val="center"/>
          </w:tcPr>
          <w:p w14:paraId="25FCCCD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税额（13%）</w:t>
            </w:r>
          </w:p>
        </w:tc>
        <w:tc>
          <w:tcPr>
            <w:tcW w:w="1664" w:type="dxa"/>
            <w:noWrap w:val="0"/>
            <w:vAlign w:val="center"/>
          </w:tcPr>
          <w:p w14:paraId="6E6F3BB8">
            <w:pPr>
              <w:jc w:val="left"/>
              <w:rPr>
                <w:rFonts w:hint="eastAsia" w:ascii="仿宋_GB2312" w:hAnsi="仿宋_GB2312" w:eastAsia="仿宋_GB2312" w:cs="仿宋_GB2312"/>
                <w:sz w:val="28"/>
                <w:szCs w:val="28"/>
              </w:rPr>
            </w:pPr>
          </w:p>
        </w:tc>
        <w:tc>
          <w:tcPr>
            <w:tcW w:w="1218" w:type="dxa"/>
            <w:noWrap w:val="0"/>
            <w:vAlign w:val="center"/>
          </w:tcPr>
          <w:p w14:paraId="26C47E2A">
            <w:pPr>
              <w:jc w:val="left"/>
              <w:rPr>
                <w:rFonts w:hint="eastAsia" w:ascii="仿宋_GB2312" w:hAnsi="仿宋_GB2312" w:eastAsia="仿宋_GB2312" w:cs="仿宋_GB2312"/>
                <w:sz w:val="28"/>
                <w:szCs w:val="28"/>
              </w:rPr>
            </w:pPr>
          </w:p>
        </w:tc>
      </w:tr>
      <w:tr w14:paraId="0B8A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5866" w:type="dxa"/>
            <w:gridSpan w:val="3"/>
            <w:noWrap w:val="0"/>
            <w:vAlign w:val="center"/>
          </w:tcPr>
          <w:p w14:paraId="0BD5742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含税总金额</w:t>
            </w:r>
          </w:p>
        </w:tc>
        <w:tc>
          <w:tcPr>
            <w:tcW w:w="1664" w:type="dxa"/>
            <w:noWrap w:val="0"/>
            <w:vAlign w:val="center"/>
          </w:tcPr>
          <w:p w14:paraId="6041168B">
            <w:pPr>
              <w:jc w:val="left"/>
              <w:rPr>
                <w:rFonts w:hint="eastAsia" w:ascii="仿宋_GB2312" w:hAnsi="仿宋_GB2312" w:eastAsia="仿宋_GB2312" w:cs="仿宋_GB2312"/>
                <w:sz w:val="28"/>
                <w:szCs w:val="28"/>
              </w:rPr>
            </w:pPr>
          </w:p>
        </w:tc>
        <w:tc>
          <w:tcPr>
            <w:tcW w:w="1218" w:type="dxa"/>
            <w:noWrap w:val="0"/>
            <w:vAlign w:val="center"/>
          </w:tcPr>
          <w:p w14:paraId="714867DE">
            <w:pPr>
              <w:jc w:val="left"/>
              <w:rPr>
                <w:rFonts w:hint="eastAsia" w:ascii="仿宋_GB2312" w:hAnsi="仿宋_GB2312" w:eastAsia="仿宋_GB2312" w:cs="仿宋_GB2312"/>
                <w:sz w:val="28"/>
                <w:szCs w:val="28"/>
              </w:rPr>
            </w:pPr>
          </w:p>
        </w:tc>
      </w:tr>
    </w:tbl>
    <w:p w14:paraId="03784CB9">
      <w:pPr>
        <w:spacing w:line="360" w:lineRule="auto"/>
        <w:ind w:firstLine="420" w:firstLineChars="150"/>
        <w:rPr>
          <w:rFonts w:hint="eastAsia" w:ascii="仿宋_GB2312" w:hAnsi="仿宋_GB2312" w:eastAsia="仿宋_GB2312" w:cs="仿宋_GB2312"/>
          <w:sz w:val="28"/>
          <w:szCs w:val="28"/>
        </w:rPr>
      </w:pPr>
    </w:p>
    <w:p w14:paraId="3DA298FF">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相关要求：</w:t>
      </w:r>
    </w:p>
    <w:p w14:paraId="2B2712E8">
      <w:pPr>
        <w:numPr>
          <w:ilvl w:val="0"/>
          <w:numId w:val="5"/>
        </w:numPr>
        <w:spacing w:line="360" w:lineRule="auto"/>
        <w:ind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报价要求货币为人民币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本项目最高限价为</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万元，总价报价为一次性报价，包括但不限于货款、运输费、安装调试费、税费等一切费用</w:t>
      </w:r>
      <w:r>
        <w:rPr>
          <w:rFonts w:hint="eastAsia" w:ascii="仿宋_GB2312" w:hAnsi="仿宋_GB2312" w:eastAsia="仿宋_GB2312" w:cs="仿宋_GB2312"/>
          <w:sz w:val="28"/>
          <w:szCs w:val="28"/>
          <w:lang w:eastAsia="zh-CN"/>
        </w:rPr>
        <w:t>；</w:t>
      </w:r>
    </w:p>
    <w:p w14:paraId="6D289D9C">
      <w:pPr>
        <w:numPr>
          <w:ilvl w:val="0"/>
          <w:numId w:val="5"/>
        </w:num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报价函用信封装好并密封；</w:t>
      </w:r>
    </w:p>
    <w:p w14:paraId="36726564">
      <w:pPr>
        <w:numPr>
          <w:ilvl w:val="0"/>
          <w:numId w:val="5"/>
        </w:numPr>
        <w:spacing w:line="360" w:lineRule="auto"/>
        <w:ind w:left="0" w:leftChars="0"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报价有效期</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eastAsia="zh-CN"/>
        </w:rPr>
        <w:t>；</w:t>
      </w:r>
    </w:p>
    <w:p w14:paraId="589B53F1">
      <w:pPr>
        <w:numPr>
          <w:ilvl w:val="0"/>
          <w:numId w:val="5"/>
        </w:numPr>
        <w:spacing w:line="360" w:lineRule="auto"/>
        <w:ind w:left="0" w:leftChars="0"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报价超过含税最高限价上限为无效报价。</w:t>
      </w:r>
    </w:p>
    <w:p w14:paraId="6CFBC764">
      <w:pPr>
        <w:spacing w:line="360" w:lineRule="auto"/>
        <w:ind w:firstLine="420" w:firstLineChars="150"/>
        <w:rPr>
          <w:rFonts w:hint="eastAsia" w:ascii="仿宋_GB2312" w:hAnsi="仿宋_GB2312" w:eastAsia="仿宋_GB2312" w:cs="仿宋_GB2312"/>
          <w:sz w:val="28"/>
          <w:szCs w:val="28"/>
        </w:rPr>
      </w:pPr>
    </w:p>
    <w:p w14:paraId="2A873C73">
      <w:pPr>
        <w:spacing w:line="360" w:lineRule="auto"/>
        <w:ind w:firstLine="420" w:firstLineChars="150"/>
        <w:rPr>
          <w:rFonts w:hint="eastAsia" w:ascii="仿宋_GB2312" w:hAnsi="仿宋_GB2312" w:eastAsia="仿宋_GB2312" w:cs="仿宋_GB2312"/>
          <w:sz w:val="28"/>
          <w:szCs w:val="28"/>
        </w:rPr>
      </w:pPr>
    </w:p>
    <w:p w14:paraId="22430EED">
      <w:pPr>
        <w:numPr>
          <w:ilvl w:val="0"/>
          <w:numId w:val="0"/>
        </w:numPr>
        <w:adjustRightInd w:val="0"/>
        <w:snapToGrid w:val="0"/>
        <w:spacing w:line="360" w:lineRule="auto"/>
        <w:jc w:val="both"/>
        <w:rPr>
          <w:rStyle w:val="22"/>
          <w:rFonts w:hint="eastAsia" w:ascii="仿宋_GB2312" w:eastAsia="仿宋_GB2312"/>
          <w:b/>
          <w:sz w:val="30"/>
        </w:rPr>
      </w:pPr>
    </w:p>
    <w:p w14:paraId="2CDC744E">
      <w:pPr>
        <w:pStyle w:val="7"/>
        <w:ind w:left="0" w:leftChars="0"/>
        <w:rPr>
          <w:rFonts w:hint="eastAsia" w:ascii="黑体" w:hAnsi="黑体" w:eastAsia="黑体" w:cs="黑体"/>
          <w:sz w:val="32"/>
          <w:szCs w:val="32"/>
        </w:rPr>
      </w:pPr>
    </w:p>
    <w:p w14:paraId="1FE6D498">
      <w:pPr>
        <w:pStyle w:val="7"/>
        <w:ind w:left="0" w:leftChars="0"/>
        <w:rPr>
          <w:rFonts w:hint="eastAsia" w:ascii="黑体" w:hAnsi="黑体" w:eastAsia="黑体" w:cs="黑体"/>
          <w:sz w:val="32"/>
          <w:szCs w:val="32"/>
        </w:rPr>
      </w:pPr>
    </w:p>
    <w:p w14:paraId="65FAD467">
      <w:pPr>
        <w:pStyle w:val="7"/>
        <w:ind w:left="0" w:leftChars="0"/>
        <w:jc w:val="center"/>
        <w:rPr>
          <w:rFonts w:hint="eastAsia" w:ascii="黑体" w:hAnsi="黑体" w:eastAsia="黑体" w:cs="黑体"/>
          <w:sz w:val="32"/>
          <w:szCs w:val="32"/>
        </w:rPr>
      </w:pPr>
      <w:r>
        <w:rPr>
          <w:rFonts w:hint="eastAsia" w:ascii="黑体" w:hAnsi="黑体" w:eastAsia="黑体" w:cs="黑体"/>
          <w:sz w:val="32"/>
          <w:szCs w:val="32"/>
        </w:rPr>
        <w:t>四、法定代表人资格证明书</w:t>
      </w:r>
    </w:p>
    <w:p w14:paraId="7CD9EDA4">
      <w:pPr>
        <w:jc w:val="center"/>
        <w:rPr>
          <w:rFonts w:eastAsia="楷体_GB2312"/>
        </w:rPr>
      </w:pPr>
    </w:p>
    <w:p w14:paraId="06145D0A">
      <w:pPr>
        <w:spacing w:line="400" w:lineRule="exact"/>
        <w:ind w:firstLine="840" w:firstLineChars="300"/>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35E91C12">
      <w:pPr>
        <w:spacing w:line="400" w:lineRule="exact"/>
        <w:rPr>
          <w:rFonts w:ascii="仿宋_GB2312" w:hAnsi="宋体" w:eastAsia="仿宋_GB2312"/>
          <w:sz w:val="28"/>
          <w:szCs w:val="28"/>
        </w:rPr>
      </w:pPr>
    </w:p>
    <w:p w14:paraId="5BD0A701">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7D1E13AB">
      <w:pPr>
        <w:spacing w:line="400" w:lineRule="exact"/>
        <w:rPr>
          <w:rFonts w:ascii="仿宋_GB2312" w:hAnsi="宋体" w:eastAsia="仿宋_GB2312"/>
          <w:sz w:val="28"/>
          <w:szCs w:val="28"/>
        </w:rPr>
      </w:pPr>
    </w:p>
    <w:p w14:paraId="7BA69BF3">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1D08DC2A">
      <w:pPr>
        <w:spacing w:line="400" w:lineRule="exact"/>
        <w:rPr>
          <w:rFonts w:ascii="仿宋_GB2312" w:hAnsi="宋体" w:eastAsia="仿宋_GB2312"/>
          <w:sz w:val="28"/>
          <w:szCs w:val="28"/>
        </w:rPr>
      </w:pPr>
    </w:p>
    <w:p w14:paraId="264CA16C">
      <w:pPr>
        <w:spacing w:line="400" w:lineRule="exact"/>
        <w:rPr>
          <w:rFonts w:ascii="仿宋_GB2312" w:hAnsi="宋体" w:eastAsia="仿宋_GB2312"/>
          <w:sz w:val="28"/>
          <w:szCs w:val="28"/>
        </w:rPr>
      </w:pPr>
    </w:p>
    <w:p w14:paraId="0878A9FF">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57B51B50">
      <w:pPr>
        <w:spacing w:line="400" w:lineRule="exact"/>
        <w:rPr>
          <w:rFonts w:ascii="仿宋_GB2312" w:hAnsi="宋体" w:eastAsia="仿宋_GB2312"/>
          <w:sz w:val="28"/>
          <w:szCs w:val="28"/>
        </w:rPr>
      </w:pPr>
    </w:p>
    <w:p w14:paraId="7976D6AD">
      <w:pPr>
        <w:pStyle w:val="7"/>
        <w:ind w:left="480"/>
        <w:rPr>
          <w:rFonts w:ascii="仿宋_GB2312" w:hAnsi="宋体" w:eastAsia="仿宋_GB2312"/>
          <w:sz w:val="28"/>
          <w:szCs w:val="28"/>
        </w:rPr>
      </w:pPr>
    </w:p>
    <w:p w14:paraId="085BDFBE">
      <w:pPr>
        <w:pStyle w:val="21"/>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6F3DFD5D">
      <w:pPr>
        <w:pStyle w:val="7"/>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373DDBE3">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35D07CFD">
      <w:pPr>
        <w:spacing w:line="400" w:lineRule="exact"/>
        <w:jc w:val="left"/>
        <w:rPr>
          <w:rFonts w:ascii="仿宋_GB2312" w:hAnsi="宋体" w:eastAsia="仿宋_GB2312"/>
          <w:szCs w:val="21"/>
        </w:rPr>
      </w:pPr>
    </w:p>
    <w:p w14:paraId="6336ACED">
      <w:pPr>
        <w:spacing w:line="400" w:lineRule="exact"/>
        <w:rPr>
          <w:rFonts w:ascii="仿宋_GB2312" w:hAnsi="宋体" w:eastAsia="仿宋_GB2312"/>
          <w:szCs w:val="21"/>
        </w:rPr>
      </w:pPr>
      <w:r>
        <w:rPr>
          <w:rFonts w:ascii="宋体" w:hAnsi="宋体" w:cs="Arial"/>
          <w:szCs w:val="21"/>
          <w:u w:val="single"/>
        </w:rPr>
        <w:pict>
          <v:shape id="流程图: 可选过程 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BzcS2AAAAAoBAAAPAAAAAAAAAAEAIAAAACIAAABkcnMvZG93bnJldi54bWxQ&#10;SwECFAAUAAAACACHTuJAk6pKXTACAABeBAAADgAAAAAAAAABACAAAAAnAQAAZHJzL2Uyb0RvYy54&#10;bWxQSwUGAAAAAAYABgBZAQAAyQUAAAAA&#10;">
            <v:path/>
            <v:fill on="t" focussize="0,0"/>
            <v:stroke/>
            <v:imagedata o:title=""/>
            <o:lock v:ext="edit" aspectratio="f"/>
            <v:textbox>
              <w:txbxContent>
                <w:p w14:paraId="214EDC07">
                  <w:pPr>
                    <w:jc w:val="center"/>
                    <w:rPr>
                      <w:rFonts w:hAnsi="宋体"/>
                      <w:szCs w:val="21"/>
                    </w:rPr>
                  </w:pPr>
                </w:p>
                <w:p w14:paraId="0191F9D0">
                  <w:pPr>
                    <w:jc w:val="center"/>
                    <w:rPr>
                      <w:rFonts w:hAnsi="宋体"/>
                      <w:szCs w:val="21"/>
                    </w:rPr>
                  </w:pPr>
                </w:p>
                <w:p w14:paraId="0070E658">
                  <w:pPr>
                    <w:jc w:val="center"/>
                    <w:rPr>
                      <w:rFonts w:hAnsi="宋体"/>
                      <w:szCs w:val="21"/>
                    </w:rPr>
                  </w:pPr>
                </w:p>
                <w:p w14:paraId="22AD6816">
                  <w:pPr>
                    <w:jc w:val="center"/>
                    <w:rPr>
                      <w:rFonts w:hAnsi="宋体"/>
                      <w:szCs w:val="21"/>
                    </w:rPr>
                  </w:pPr>
                </w:p>
                <w:p w14:paraId="642E5C53">
                  <w:pPr>
                    <w:jc w:val="center"/>
                    <w:rPr>
                      <w:rFonts w:hAnsi="宋体"/>
                      <w:szCs w:val="21"/>
                    </w:rPr>
                  </w:pPr>
                </w:p>
                <w:p w14:paraId="778B6AD5">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EEEB629">
                  <w:pPr>
                    <w:jc w:val="center"/>
                    <w:rPr>
                      <w:szCs w:val="21"/>
                    </w:rPr>
                  </w:pPr>
                </w:p>
              </w:txbxContent>
            </v:textbox>
          </v:shape>
        </w:pict>
      </w:r>
      <w:r>
        <w:rPr>
          <w:rFonts w:ascii="宋体" w:hAnsi="宋体" w:cs="Arial"/>
          <w:szCs w:val="21"/>
        </w:rPr>
        <w:pict>
          <v:shape id="流程图: 可选过程 1" o:spid="_x0000_s1027"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UH6m2AAAAAoBAAAPAAAAAAAAAAEAIAAAACIAAABkcnMvZG93bnJldi54bWxQSwEC&#10;FAAUAAAACACHTuJA01YbEy0CAABeBAAADgAAAAAAAAABACAAAAAnAQAAZHJzL2Uyb0RvYy54bWxQ&#10;SwUGAAAAAAYABgBZAQAAxgUAAAAA&#10;">
            <v:path/>
            <v:fill on="t" focussize="0,0"/>
            <v:stroke/>
            <v:imagedata o:title=""/>
            <o:lock v:ext="edit" aspectratio="f"/>
            <v:textbox>
              <w:txbxContent>
                <w:p w14:paraId="507706AF">
                  <w:pPr>
                    <w:jc w:val="center"/>
                    <w:rPr>
                      <w:rFonts w:hAnsi="宋体"/>
                      <w:szCs w:val="21"/>
                    </w:rPr>
                  </w:pPr>
                </w:p>
                <w:p w14:paraId="53A97B27">
                  <w:pPr>
                    <w:jc w:val="center"/>
                    <w:rPr>
                      <w:rFonts w:hAnsi="宋体"/>
                      <w:szCs w:val="21"/>
                    </w:rPr>
                  </w:pPr>
                </w:p>
                <w:p w14:paraId="2FDFEE91">
                  <w:pPr>
                    <w:jc w:val="center"/>
                    <w:rPr>
                      <w:rFonts w:hAnsi="宋体"/>
                      <w:szCs w:val="21"/>
                    </w:rPr>
                  </w:pPr>
                </w:p>
                <w:p w14:paraId="517D00DE">
                  <w:pPr>
                    <w:jc w:val="center"/>
                    <w:rPr>
                      <w:rFonts w:hAnsi="宋体"/>
                      <w:szCs w:val="21"/>
                    </w:rPr>
                  </w:pPr>
                </w:p>
                <w:p w14:paraId="51086B7A">
                  <w:pPr>
                    <w:jc w:val="center"/>
                    <w:rPr>
                      <w:rFonts w:hAnsi="宋体"/>
                      <w:szCs w:val="21"/>
                    </w:rPr>
                  </w:pPr>
                </w:p>
                <w:p w14:paraId="4A66CF88">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F35033B">
                  <w:pPr>
                    <w:jc w:val="center"/>
                    <w:rPr>
                      <w:szCs w:val="21"/>
                    </w:rPr>
                  </w:pPr>
                </w:p>
              </w:txbxContent>
            </v:textbox>
          </v:shape>
        </w:pict>
      </w:r>
    </w:p>
    <w:p w14:paraId="5E6BDEC0">
      <w:pPr>
        <w:spacing w:line="360" w:lineRule="auto"/>
        <w:ind w:firstLine="420"/>
        <w:rPr>
          <w:rFonts w:ascii="宋体" w:hAnsi="宋体" w:cs="Arial"/>
          <w:szCs w:val="21"/>
          <w:u w:val="single"/>
        </w:rPr>
      </w:pPr>
    </w:p>
    <w:p w14:paraId="668826E5">
      <w:pPr>
        <w:spacing w:line="360" w:lineRule="auto"/>
        <w:ind w:firstLine="420"/>
        <w:rPr>
          <w:rFonts w:ascii="宋体" w:hAnsi="宋体" w:cs="Arial"/>
          <w:sz w:val="28"/>
          <w:szCs w:val="28"/>
          <w:u w:val="single"/>
        </w:rPr>
      </w:pPr>
    </w:p>
    <w:p w14:paraId="27198C89">
      <w:pPr>
        <w:tabs>
          <w:tab w:val="left" w:pos="3210"/>
        </w:tabs>
        <w:rPr>
          <w:rFonts w:ascii="宋体" w:hAnsi="宋体" w:cs="Arial"/>
          <w:szCs w:val="21"/>
        </w:rPr>
      </w:pPr>
    </w:p>
    <w:p w14:paraId="7E97D1C6">
      <w:pPr>
        <w:tabs>
          <w:tab w:val="left" w:pos="3210"/>
        </w:tabs>
        <w:rPr>
          <w:rFonts w:ascii="宋体" w:hAnsi="宋体" w:cs="Arial"/>
          <w:szCs w:val="21"/>
        </w:rPr>
      </w:pPr>
    </w:p>
    <w:p w14:paraId="64CF3AD0">
      <w:pPr>
        <w:rPr>
          <w:rFonts w:ascii="宋体" w:hAnsi="宋体"/>
        </w:rPr>
      </w:pPr>
    </w:p>
    <w:p w14:paraId="420F96D2">
      <w:pPr>
        <w:rPr>
          <w:rFonts w:ascii="宋体" w:hAnsi="宋体"/>
        </w:rPr>
      </w:pPr>
    </w:p>
    <w:p w14:paraId="086B6B31">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25F8DE94">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6E613DC7">
      <w:pPr>
        <w:rPr>
          <w:rFonts w:ascii="宋体" w:hAnsi="宋体"/>
        </w:rPr>
      </w:pPr>
    </w:p>
    <w:p w14:paraId="564B38F9">
      <w:pPr>
        <w:pStyle w:val="12"/>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杭州市公共交通集团有限公司第五汽车分公司：</w:t>
      </w:r>
    </w:p>
    <w:p w14:paraId="4D4705B0">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_GB2312" w:eastAsia="仿宋_GB2312"/>
          <w:b w:val="0"/>
          <w:caps w:val="0"/>
          <w:sz w:val="28"/>
          <w:szCs w:val="28"/>
          <w:u w:val="single"/>
        </w:rPr>
        <w:t>防入侵系统、停车场管理系统电子围栏应用采购</w:t>
      </w:r>
      <w:r>
        <w:rPr>
          <w:rFonts w:hint="eastAsia" w:ascii="仿宋_GB2312" w:eastAsia="仿宋_GB2312"/>
          <w:b w:val="0"/>
          <w:caps w:val="0"/>
          <w:sz w:val="28"/>
          <w:szCs w:val="28"/>
          <w:u w:val="single"/>
          <w:lang w:val="en-US" w:eastAsia="zh-CN"/>
        </w:rPr>
        <w:t>项目</w:t>
      </w:r>
      <w:r>
        <w:rPr>
          <w:rFonts w:hint="eastAsia" w:ascii="仿宋_GB2312" w:hAnsi="宋体" w:eastAsia="仿宋_GB2312"/>
          <w:sz w:val="28"/>
          <w:szCs w:val="28"/>
        </w:rPr>
        <w:t>询价活动，全权处理参加询价活动中的一切事宜。</w:t>
      </w:r>
    </w:p>
    <w:p w14:paraId="2430C0B8">
      <w:pPr>
        <w:spacing w:line="400" w:lineRule="exact"/>
        <w:rPr>
          <w:rFonts w:ascii="仿宋_GB2312" w:hAnsi="宋体" w:eastAsia="仿宋_GB2312"/>
          <w:sz w:val="28"/>
          <w:szCs w:val="28"/>
        </w:rPr>
      </w:pPr>
    </w:p>
    <w:p w14:paraId="07F8D792">
      <w:pPr>
        <w:spacing w:line="400" w:lineRule="exact"/>
        <w:rPr>
          <w:rFonts w:ascii="仿宋_GB2312" w:hAnsi="宋体" w:eastAsia="仿宋_GB2312"/>
          <w:sz w:val="28"/>
          <w:szCs w:val="28"/>
        </w:rPr>
      </w:pPr>
    </w:p>
    <w:p w14:paraId="6BF1C613">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106283D">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038ABB00">
      <w:pPr>
        <w:spacing w:line="400" w:lineRule="exact"/>
        <w:rPr>
          <w:rFonts w:ascii="仿宋_GB2312" w:hAnsi="宋体" w:eastAsia="仿宋_GB2312"/>
          <w:sz w:val="28"/>
          <w:szCs w:val="28"/>
        </w:rPr>
      </w:pPr>
    </w:p>
    <w:p w14:paraId="6F12D392">
      <w:pPr>
        <w:spacing w:line="400" w:lineRule="exact"/>
        <w:rPr>
          <w:rFonts w:ascii="仿宋_GB2312" w:hAnsi="宋体" w:eastAsia="仿宋_GB2312"/>
          <w:sz w:val="28"/>
          <w:szCs w:val="28"/>
        </w:rPr>
      </w:pPr>
    </w:p>
    <w:p w14:paraId="26F34E0B">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5EAA2B33">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54B8A47C">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303FA87D">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50C5985E">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33C30B60">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60F9081B">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13C7CC02">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308A01F6">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3A800FA7">
      <w:pPr>
        <w:spacing w:line="400" w:lineRule="exact"/>
        <w:ind w:firstLine="420"/>
        <w:rPr>
          <w:rFonts w:ascii="仿宋_GB2312" w:hAnsi="宋体" w:eastAsia="仿宋_GB2312" w:cs="Arial"/>
          <w:szCs w:val="21"/>
          <w:u w:val="single"/>
        </w:rPr>
      </w:pPr>
    </w:p>
    <w:p w14:paraId="57BBAE24">
      <w:pPr>
        <w:rPr>
          <w:rFonts w:ascii="仿宋_GB2312" w:hAnsi="宋体" w:eastAsia="仿宋_GB2312"/>
          <w:szCs w:val="21"/>
        </w:rPr>
      </w:pPr>
    </w:p>
    <w:p w14:paraId="6FDFE1CD">
      <w:pPr>
        <w:rPr>
          <w:rFonts w:ascii="仿宋_GB2312" w:eastAsia="仿宋_GB2312"/>
          <w:szCs w:val="21"/>
        </w:rPr>
      </w:pPr>
      <w:r>
        <w:rPr>
          <w:rFonts w:ascii="仿宋_GB2312" w:hAnsi="宋体" w:eastAsia="仿宋_GB2312" w:cs="Arial"/>
          <w:szCs w:val="21"/>
        </w:rPr>
        <w:pict>
          <v:shape id="流程图: 可选过程 3" o:spid="_x0000_s1028"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IiD12AAAAAoBAAAPAAAAAAAAAAEAIAAAACIAAABkcnMvZG93bnJldi54bWxQ&#10;SwECFAAUAAAACACHTuJA1vmvWjACAABeBAAADgAAAAAAAAABACAAAAAnAQAAZHJzL2Uyb0RvYy54&#10;bWxQSwUGAAAAAAYABgBZAQAAyQUAAAAA&#10;">
            <v:path/>
            <v:fill on="t" focussize="0,0"/>
            <v:stroke/>
            <v:imagedata o:title=""/>
            <o:lock v:ext="edit" aspectratio="f"/>
            <v:textbox>
              <w:txbxContent>
                <w:p w14:paraId="7F5B9AE0">
                  <w:pPr>
                    <w:jc w:val="center"/>
                    <w:rPr>
                      <w:rFonts w:hAnsi="宋体"/>
                      <w:szCs w:val="21"/>
                    </w:rPr>
                  </w:pPr>
                </w:p>
                <w:p w14:paraId="43634BCF">
                  <w:pPr>
                    <w:jc w:val="center"/>
                    <w:rPr>
                      <w:rFonts w:hAnsi="宋体"/>
                      <w:szCs w:val="21"/>
                    </w:rPr>
                  </w:pPr>
                </w:p>
                <w:p w14:paraId="1FA1FD42">
                  <w:pPr>
                    <w:pStyle w:val="7"/>
                    <w:ind w:left="480"/>
                  </w:pPr>
                </w:p>
                <w:p w14:paraId="44E15AAD">
                  <w:pPr>
                    <w:jc w:val="center"/>
                    <w:rPr>
                      <w:rFonts w:hAnsi="宋体"/>
                      <w:szCs w:val="21"/>
                    </w:rPr>
                  </w:pPr>
                </w:p>
                <w:p w14:paraId="2C924DB8">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w:r>
      <w:r>
        <w:rPr>
          <w:rFonts w:ascii="仿宋_GB2312" w:hAnsi="宋体" w:eastAsia="仿宋_GB2312" w:cs="Arial"/>
          <w:szCs w:val="21"/>
          <w:u w:val="single"/>
        </w:rPr>
        <w:pict>
          <v:shape id="流程图: 可选过程 2" o:spid="_x0000_s1029"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gRekTXAAAACgEAAA8AAAAAAAAAAQAgAAAAIgAAAGRycy9kb3ducmV2LnhtbFBLAQIU&#10;ABQAAAAIAIdO4kBj/fcHLQIAAF4EAAAOAAAAAAAAAAEAIAAAACYBAABkcnMvZTJvRG9jLnhtbFBL&#10;BQYAAAAABgAGAFkBAADFBQAAAAA=&#10;">
            <v:path/>
            <v:fill on="t" focussize="0,0"/>
            <v:stroke/>
            <v:imagedata o:title=""/>
            <o:lock v:ext="edit" aspectratio="f"/>
            <v:textbox>
              <w:txbxContent>
                <w:p w14:paraId="5A52D423">
                  <w:pPr>
                    <w:jc w:val="center"/>
                    <w:rPr>
                      <w:rFonts w:hAnsi="宋体"/>
                      <w:szCs w:val="21"/>
                    </w:rPr>
                  </w:pPr>
                </w:p>
                <w:p w14:paraId="55ACEC17">
                  <w:pPr>
                    <w:jc w:val="center"/>
                    <w:rPr>
                      <w:rFonts w:hAnsi="宋体"/>
                      <w:szCs w:val="21"/>
                    </w:rPr>
                  </w:pPr>
                </w:p>
                <w:p w14:paraId="6E35B80A">
                  <w:pPr>
                    <w:jc w:val="center"/>
                    <w:rPr>
                      <w:rFonts w:hAnsi="宋体"/>
                      <w:szCs w:val="21"/>
                    </w:rPr>
                  </w:pPr>
                </w:p>
                <w:p w14:paraId="7FBBC9C5">
                  <w:pPr>
                    <w:pStyle w:val="7"/>
                    <w:ind w:left="480"/>
                    <w:jc w:val="center"/>
                  </w:pPr>
                </w:p>
                <w:p w14:paraId="6EE835D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w:r>
    </w:p>
    <w:p w14:paraId="5D7F7BA7">
      <w:pPr>
        <w:rPr>
          <w:rFonts w:ascii="仿宋_GB2312" w:eastAsia="仿宋_GB2312"/>
          <w:szCs w:val="21"/>
        </w:rPr>
      </w:pPr>
    </w:p>
    <w:p w14:paraId="786BE2D4">
      <w:pPr>
        <w:rPr>
          <w:rFonts w:ascii="仿宋_GB2312" w:eastAsia="仿宋_GB2312"/>
          <w:szCs w:val="21"/>
        </w:rPr>
      </w:pPr>
    </w:p>
    <w:p w14:paraId="64412A6D">
      <w:pPr>
        <w:rPr>
          <w:rFonts w:ascii="仿宋_GB2312" w:eastAsia="仿宋_GB2312"/>
          <w:szCs w:val="21"/>
        </w:rPr>
      </w:pPr>
    </w:p>
    <w:p w14:paraId="590084B5">
      <w:pPr>
        <w:rPr>
          <w:rFonts w:ascii="仿宋_GB2312" w:eastAsia="仿宋_GB2312"/>
          <w:szCs w:val="21"/>
        </w:rPr>
      </w:pPr>
    </w:p>
    <w:p w14:paraId="6632A544">
      <w:pPr>
        <w:ind w:right="351"/>
        <w:jc w:val="left"/>
        <w:rPr>
          <w:rFonts w:ascii="仿宋_GB2312" w:hAnsi="华文中宋" w:eastAsia="仿宋_GB2312"/>
          <w:szCs w:val="21"/>
        </w:rPr>
      </w:pPr>
    </w:p>
    <w:p w14:paraId="4802BC50">
      <w:pPr>
        <w:ind w:right="351"/>
        <w:jc w:val="left"/>
        <w:rPr>
          <w:rFonts w:ascii="仿宋_GB2312" w:hAnsi="华文中宋" w:eastAsia="仿宋_GB2312"/>
          <w:szCs w:val="21"/>
        </w:rPr>
      </w:pPr>
    </w:p>
    <w:p w14:paraId="79050F49">
      <w:pPr>
        <w:spacing w:line="500" w:lineRule="exact"/>
        <w:rPr>
          <w:rFonts w:ascii="仿宋_GB2312" w:eastAsia="仿宋_GB2312"/>
          <w:szCs w:val="21"/>
        </w:rPr>
      </w:pPr>
    </w:p>
    <w:p w14:paraId="0F2A716A">
      <w:pPr>
        <w:spacing w:line="400" w:lineRule="exact"/>
        <w:ind w:right="468"/>
        <w:jc w:val="center"/>
      </w:pPr>
    </w:p>
    <w:p w14:paraId="5587FF09">
      <w:pPr>
        <w:spacing w:beforeLines="100" w:line="520" w:lineRule="exact"/>
        <w:jc w:val="both"/>
        <w:rPr>
          <w:rFonts w:hint="eastAsia" w:ascii="仿宋" w:hAnsi="仿宋" w:eastAsia="仿宋" w:cs="仿宋"/>
          <w:sz w:val="44"/>
          <w:szCs w:val="4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E691">
    <w:pPr>
      <w:pStyle w:val="9"/>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14:paraId="65C9B135">
                <w:pPr>
                  <w:pStyle w:val="9"/>
                </w:pPr>
                <w:r>
                  <w:fldChar w:fldCharType="begin"/>
                </w:r>
                <w:r>
                  <w:instrText xml:space="preserve"> PAGE  \* MERGEFORMAT </w:instrText>
                </w:r>
                <w:r>
                  <w:fldChar w:fldCharType="separate"/>
                </w:r>
                <w:r>
                  <w:t>14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871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454319C"/>
    <w:multiLevelType w:val="singleLevel"/>
    <w:tmpl w:val="1454319C"/>
    <w:lvl w:ilvl="0" w:tentative="0">
      <w:start w:val="2"/>
      <w:numFmt w:val="chineseCounting"/>
      <w:suff w:val="nothing"/>
      <w:lvlText w:val="%1、"/>
      <w:lvlJc w:val="left"/>
      <w:rPr>
        <w:rFonts w:hint="eastAsia"/>
      </w:rPr>
    </w:lvl>
  </w:abstractNum>
  <w:abstractNum w:abstractNumId="2">
    <w:nsid w:val="1B504B15"/>
    <w:multiLevelType w:val="singleLevel"/>
    <w:tmpl w:val="1B504B15"/>
    <w:lvl w:ilvl="0" w:tentative="0">
      <w:start w:val="1"/>
      <w:numFmt w:val="chineseCounting"/>
      <w:suff w:val="nothing"/>
      <w:lvlText w:val="%1、"/>
      <w:lvlJc w:val="left"/>
      <w:pPr>
        <w:ind w:left="0" w:firstLine="420"/>
      </w:pPr>
      <w:rPr>
        <w:rFonts w:hint="eastAsia"/>
      </w:rPr>
    </w:lvl>
  </w:abstractNum>
  <w:abstractNum w:abstractNumId="3">
    <w:nsid w:val="2A283B6D"/>
    <w:multiLevelType w:val="singleLevel"/>
    <w:tmpl w:val="2A283B6D"/>
    <w:lvl w:ilvl="0" w:tentative="0">
      <w:start w:val="1"/>
      <w:numFmt w:val="chineseCounting"/>
      <w:suff w:val="nothing"/>
      <w:lvlText w:val="%1、"/>
      <w:lvlJc w:val="left"/>
      <w:rPr>
        <w:rFonts w:hint="eastAsia"/>
      </w:rPr>
    </w:lvl>
  </w:abstractNum>
  <w:abstractNum w:abstractNumId="4">
    <w:nsid w:val="3593C913"/>
    <w:multiLevelType w:val="singleLevel"/>
    <w:tmpl w:val="3593C913"/>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lNDkyYTdmYmZiZjhkZGJmMmY4ZGM2MmFkMGNhYmYifQ=="/>
  </w:docVars>
  <w:rsids>
    <w:rsidRoot w:val="001B67A4"/>
    <w:rsid w:val="001B67A4"/>
    <w:rsid w:val="00245736"/>
    <w:rsid w:val="00321212"/>
    <w:rsid w:val="00337DDD"/>
    <w:rsid w:val="009945E7"/>
    <w:rsid w:val="00EB5DC2"/>
    <w:rsid w:val="01D87A49"/>
    <w:rsid w:val="066B3D26"/>
    <w:rsid w:val="06A93CD5"/>
    <w:rsid w:val="07407414"/>
    <w:rsid w:val="0C5D2287"/>
    <w:rsid w:val="123634F6"/>
    <w:rsid w:val="17742506"/>
    <w:rsid w:val="1CA97338"/>
    <w:rsid w:val="255022D6"/>
    <w:rsid w:val="283C6E43"/>
    <w:rsid w:val="2D484F91"/>
    <w:rsid w:val="2DBE43FD"/>
    <w:rsid w:val="3E295549"/>
    <w:rsid w:val="4081166C"/>
    <w:rsid w:val="41E9571B"/>
    <w:rsid w:val="45B76DCE"/>
    <w:rsid w:val="46643FAE"/>
    <w:rsid w:val="4CA97A19"/>
    <w:rsid w:val="51D01020"/>
    <w:rsid w:val="5364772A"/>
    <w:rsid w:val="548B498C"/>
    <w:rsid w:val="574E5C1B"/>
    <w:rsid w:val="598D4726"/>
    <w:rsid w:val="680E5E86"/>
    <w:rsid w:val="6E8F42D3"/>
    <w:rsid w:val="7D2A4E72"/>
    <w:rsid w:val="7FD45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spacing w:line="360" w:lineRule="auto"/>
      <w:jc w:val="center"/>
      <w:outlineLvl w:val="2"/>
    </w:pPr>
    <w:rPr>
      <w:rFonts w:ascii="宋体" w:hAnsi="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1"/>
    <w:pPr>
      <w:autoSpaceDE w:val="0"/>
      <w:autoSpaceDN w:val="0"/>
      <w:adjustRightInd w:val="0"/>
      <w:spacing w:before="17"/>
      <w:ind w:left="117"/>
      <w:jc w:val="left"/>
    </w:pPr>
    <w:rPr>
      <w:rFonts w:ascii="宋体" w:cs="宋体"/>
      <w:kern w:val="0"/>
      <w:sz w:val="24"/>
    </w:rPr>
  </w:style>
  <w:style w:type="paragraph" w:styleId="6">
    <w:name w:val="Body Text First Indent"/>
    <w:basedOn w:val="5"/>
    <w:next w:val="1"/>
    <w:qFormat/>
    <w:uiPriority w:val="99"/>
    <w:pPr>
      <w:widowControl/>
      <w:ind w:firstLine="420" w:firstLineChars="100"/>
    </w:pPr>
    <w:rPr>
      <w:rFonts w:ascii="Times New Roman"/>
      <w:sz w:val="21"/>
    </w:rPr>
  </w:style>
  <w:style w:type="paragraph" w:styleId="7">
    <w:name w:val="Body Text Indent"/>
    <w:basedOn w:val="1"/>
    <w:qFormat/>
    <w:uiPriority w:val="0"/>
    <w:pPr>
      <w:spacing w:line="360" w:lineRule="auto"/>
      <w:ind w:left="420"/>
    </w:pPr>
    <w:rPr>
      <w:sz w:val="24"/>
    </w:rPr>
  </w:style>
  <w:style w:type="paragraph" w:styleId="8">
    <w:name w:val="Plain Text"/>
    <w:basedOn w:val="1"/>
    <w:qFormat/>
    <w:uiPriority w:val="0"/>
    <w:pPr>
      <w:widowControl/>
      <w:jc w:val="left"/>
    </w:pPr>
    <w:rPr>
      <w:rFonts w:hint="eastAsia"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before="120" w:beforeLines="0" w:beforeAutospacing="0" w:after="120" w:afterLines="0" w:afterAutospacing="0"/>
      <w:jc w:val="left"/>
    </w:pPr>
    <w:rPr>
      <w:b/>
      <w:caps/>
    </w:rPr>
  </w:style>
  <w:style w:type="paragraph" w:styleId="12">
    <w:name w:val="Body Text Indent 3"/>
    <w:basedOn w:val="1"/>
    <w:qFormat/>
    <w:uiPriority w:val="0"/>
    <w:pPr>
      <w:ind w:firstLine="480"/>
    </w:pPr>
    <w:rPr>
      <w:kern w:val="16"/>
      <w:sz w:val="24"/>
      <w:szCs w:val="20"/>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纯文本1"/>
    <w:basedOn w:val="1"/>
    <w:qFormat/>
    <w:uiPriority w:val="0"/>
    <w:pPr>
      <w:widowControl/>
      <w:jc w:val="left"/>
    </w:pPr>
    <w:rPr>
      <w:rFonts w:hint="eastAsia" w:ascii="宋体" w:hAnsi="Courier New"/>
      <w:szCs w:val="20"/>
    </w:rPr>
  </w:style>
  <w:style w:type="paragraph" w:customStyle="1" w:styleId="18">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19">
    <w:name w:val="List Paragraph"/>
    <w:basedOn w:val="1"/>
    <w:qFormat/>
    <w:uiPriority w:val="0"/>
    <w:pPr>
      <w:ind w:firstLine="420" w:firstLineChars="200"/>
    </w:pPr>
  </w:style>
  <w:style w:type="character" w:customStyle="1" w:styleId="20">
    <w:name w:val="font11"/>
    <w:basedOn w:val="16"/>
    <w:qFormat/>
    <w:uiPriority w:val="0"/>
    <w:rPr>
      <w:rFonts w:hint="eastAsia" w:ascii="宋体" w:hAnsi="宋体" w:eastAsia="宋体" w:cs="宋体"/>
      <w:color w:val="000000"/>
      <w:sz w:val="22"/>
      <w:szCs w:val="22"/>
      <w:u w:val="none"/>
    </w:rPr>
  </w:style>
  <w:style w:type="paragraph" w:customStyle="1" w:styleId="21">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22">
    <w:name w:val="标题 1 Char Char"/>
    <w:qFormat/>
    <w:uiPriority w:val="0"/>
    <w:rPr>
      <w:rFonts w:eastAsia="宋体"/>
      <w:b/>
      <w:spacing w:val="-2"/>
      <w:sz w:val="24"/>
      <w:lang w:val="en-US" w:eastAsia="zh-CN"/>
    </w:rPr>
  </w:style>
  <w:style w:type="paragraph" w:customStyle="1" w:styleId="23">
    <w:name w:val="一、标题"/>
    <w:basedOn w:val="1"/>
    <w:qFormat/>
    <w:uiPriority w:val="0"/>
    <w:rPr>
      <w:b/>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2476</Words>
  <Characters>2503</Characters>
  <Lines>15</Lines>
  <Paragraphs>4</Paragraphs>
  <TotalTime>11</TotalTime>
  <ScaleCrop>false</ScaleCrop>
  <LinksUpToDate>false</LinksUpToDate>
  <CharactersWithSpaces>2919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2024-08-07T01:28:00Z</dcterms:created>
  <dc:creator>经办</dc:creator>
  <cp:lastModifiedBy>李之隽</cp:lastModifiedBy>
  <cp:lastPrinted>2024-10-16T03:01:00Z</cp:lastPrinted>
  <dcterms:modified xsi:type="dcterms:W3CDTF">2025-10-10T00:57:33Z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4C7D0822AA4640BCB9B3DDC9A8D8C2D6_12</vt:lpwstr>
  </property>
  <property fmtid="{D5CDD505-2E9C-101B-9397-08002B2CF9AE}" pid="4" name="KSOTemplateDocerSaveRecord">
    <vt:lpwstr>eyJoZGlkIjoiZDdlNDkyYTdmYmZiZjhkZGJmMmY4ZGM2MmFkMGNhYmYiLCJ1c2VySWQiOiIzODkxNjA1MjQifQ==</vt:lpwstr>
  </property>
</Properties>
</file>