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A871CA">
      <w:pPr>
        <w:tabs>
          <w:tab w:val="left" w:pos="1262"/>
        </w:tabs>
        <w:spacing w:line="520" w:lineRule="exact"/>
        <w:jc w:val="center"/>
        <w:outlineLvl w:val="0"/>
        <w:rPr>
          <w:rFonts w:hint="eastAsia" w:ascii="仿宋" w:hAnsi="仿宋" w:eastAsia="仿宋" w:cs="仿宋"/>
          <w:sz w:val="48"/>
          <w:szCs w:val="48"/>
        </w:rPr>
      </w:pPr>
      <w:r>
        <w:rPr>
          <w:rFonts w:hint="eastAsia" w:ascii="仿宋" w:hAnsi="仿宋" w:eastAsia="仿宋" w:cs="仿宋"/>
          <w:sz w:val="48"/>
          <w:szCs w:val="48"/>
        </w:rPr>
        <w:t>采购询价函</w:t>
      </w:r>
    </w:p>
    <w:p w14:paraId="6523DB25">
      <w:pPr>
        <w:tabs>
          <w:tab w:val="left" w:pos="1262"/>
        </w:tabs>
        <w:spacing w:after="156" w:afterLines="50" w:line="520" w:lineRule="exact"/>
        <w:ind w:left="244" w:leftChars="116" w:firstLine="560" w:firstLineChars="200"/>
        <w:rPr>
          <w:rFonts w:hint="eastAsia" w:ascii="仿宋" w:hAnsi="仿宋" w:eastAsia="仿宋" w:cs="仿宋"/>
          <w:sz w:val="28"/>
          <w:szCs w:val="28"/>
        </w:rPr>
      </w:pPr>
      <w:r>
        <w:rPr>
          <w:rFonts w:hint="eastAsia" w:ascii="仿宋" w:hAnsi="仿宋" w:eastAsia="仿宋" w:cs="仿宋"/>
          <w:sz w:val="28"/>
          <w:szCs w:val="28"/>
        </w:rPr>
        <w:t>我公司计划采购</w:t>
      </w:r>
      <w:r>
        <w:rPr>
          <w:rFonts w:hint="eastAsia" w:ascii="仿宋" w:hAnsi="仿宋" w:eastAsia="仿宋" w:cs="仿宋"/>
          <w:sz w:val="28"/>
          <w:szCs w:val="28"/>
          <w:u w:val="single"/>
          <w:lang w:eastAsia="zh-CN"/>
        </w:rPr>
        <w:t>质量管理体系认证审核服务项目</w:t>
      </w:r>
      <w:r>
        <w:rPr>
          <w:rFonts w:hint="eastAsia" w:ascii="仿宋" w:hAnsi="仿宋" w:eastAsia="仿宋" w:cs="仿宋"/>
          <w:sz w:val="28"/>
          <w:szCs w:val="28"/>
        </w:rPr>
        <w:t>，现进行</w:t>
      </w:r>
      <w:r>
        <w:rPr>
          <w:rFonts w:hint="eastAsia" w:ascii="仿宋" w:hAnsi="仿宋" w:eastAsia="仿宋" w:cs="仿宋"/>
          <w:sz w:val="28"/>
          <w:szCs w:val="28"/>
          <w:lang w:eastAsia="zh-CN"/>
        </w:rPr>
        <w:t>公开</w:t>
      </w:r>
      <w:r>
        <w:rPr>
          <w:rFonts w:hint="eastAsia" w:ascii="仿宋" w:hAnsi="仿宋" w:eastAsia="仿宋" w:cs="仿宋"/>
          <w:sz w:val="28"/>
          <w:szCs w:val="28"/>
        </w:rPr>
        <w:t>询价，欢迎能够承接本项目并对本项目有兴趣的供应商参与报价，报价应含税及完成本项目的一切相关费用。具体需求如下：</w:t>
      </w:r>
    </w:p>
    <w:tbl>
      <w:tblPr>
        <w:tblStyle w:val="18"/>
        <w:tblW w:w="84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3"/>
        <w:gridCol w:w="2377"/>
        <w:gridCol w:w="1882"/>
        <w:gridCol w:w="2047"/>
      </w:tblGrid>
      <w:tr w14:paraId="1F957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2163" w:type="dxa"/>
            <w:noWrap/>
            <w:vAlign w:val="center"/>
          </w:tcPr>
          <w:p w14:paraId="5583899B">
            <w:pPr>
              <w:widowControl/>
              <w:spacing w:line="52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tc>
        <w:tc>
          <w:tcPr>
            <w:tcW w:w="2377" w:type="dxa"/>
            <w:noWrap w:val="0"/>
            <w:vAlign w:val="center"/>
          </w:tcPr>
          <w:p w14:paraId="3169577E">
            <w:pPr>
              <w:widowControl/>
              <w:spacing w:line="52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服务内容</w:t>
            </w:r>
          </w:p>
        </w:tc>
        <w:tc>
          <w:tcPr>
            <w:tcW w:w="1882" w:type="dxa"/>
            <w:noWrap w:val="0"/>
            <w:vAlign w:val="center"/>
          </w:tcPr>
          <w:p w14:paraId="12917550">
            <w:pPr>
              <w:widowControl/>
              <w:spacing w:line="52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服务期限</w:t>
            </w:r>
          </w:p>
        </w:tc>
        <w:tc>
          <w:tcPr>
            <w:tcW w:w="2047" w:type="dxa"/>
            <w:noWrap w:val="0"/>
            <w:vAlign w:val="center"/>
          </w:tcPr>
          <w:p w14:paraId="7C37A9D3">
            <w:pPr>
              <w:widowControl/>
              <w:spacing w:line="52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含税最高限价</w:t>
            </w:r>
          </w:p>
        </w:tc>
      </w:tr>
      <w:tr w14:paraId="5AD7A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5" w:hRule="atLeast"/>
          <w:jc w:val="center"/>
        </w:trPr>
        <w:tc>
          <w:tcPr>
            <w:tcW w:w="2163" w:type="dxa"/>
            <w:noWrap/>
            <w:vAlign w:val="center"/>
          </w:tcPr>
          <w:p w14:paraId="417884EB">
            <w:pPr>
              <w:keepNext w:val="0"/>
              <w:keepLines w:val="0"/>
              <w:pageBreakBefore w:val="0"/>
              <w:kinsoku/>
              <w:wordWrap/>
              <w:overflowPunct/>
              <w:topLinePunct w:val="0"/>
              <w:autoSpaceDE/>
              <w:autoSpaceDN/>
              <w:bidi w:val="0"/>
              <w:adjustRightInd/>
              <w:snapToGrid/>
              <w:spacing w:line="500" w:lineRule="exact"/>
              <w:jc w:val="both"/>
              <w:rPr>
                <w:rFonts w:hint="eastAsia" w:ascii="宋体" w:hAnsi="宋体" w:eastAsia="宋体" w:cs="宋体"/>
                <w:color w:val="auto"/>
                <w:sz w:val="24"/>
                <w:szCs w:val="24"/>
                <w:lang w:eastAsia="zh-CN"/>
              </w:rPr>
            </w:pPr>
            <w:r>
              <w:rPr>
                <w:rFonts w:hint="eastAsia" w:ascii="仿宋_GB2312" w:hAnsi="仿宋_GB2312" w:eastAsia="仿宋_GB2312" w:cs="仿宋_GB2312"/>
                <w:b w:val="0"/>
                <w:bCs w:val="0"/>
                <w:color w:val="000000"/>
                <w:sz w:val="28"/>
                <w:szCs w:val="28"/>
                <w:highlight w:val="none"/>
                <w:lang w:eastAsia="zh-CN"/>
              </w:rPr>
              <w:t>质量管理体系认证审核服务</w:t>
            </w:r>
            <w:r>
              <w:rPr>
                <w:rFonts w:hint="eastAsia" w:ascii="宋体" w:hAnsi="宋体" w:eastAsia="宋体" w:cs="宋体"/>
                <w:color w:val="auto"/>
                <w:sz w:val="24"/>
                <w:szCs w:val="24"/>
                <w:lang w:val="en-US" w:eastAsia="zh-CN"/>
              </w:rPr>
              <w:t>项目</w:t>
            </w:r>
          </w:p>
        </w:tc>
        <w:tc>
          <w:tcPr>
            <w:tcW w:w="2377" w:type="dxa"/>
            <w:noWrap w:val="0"/>
            <w:vAlign w:val="center"/>
          </w:tcPr>
          <w:p w14:paraId="0753614C">
            <w:pPr>
              <w:widowControl/>
              <w:spacing w:line="52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第一年为再认证审核，后两年为例行监督审核</w:t>
            </w:r>
          </w:p>
        </w:tc>
        <w:tc>
          <w:tcPr>
            <w:tcW w:w="1882" w:type="dxa"/>
            <w:noWrap w:val="0"/>
            <w:vAlign w:val="center"/>
          </w:tcPr>
          <w:p w14:paraId="6AAA7E2D">
            <w:pPr>
              <w:widowControl/>
              <w:spacing w:line="52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
              </w:rPr>
              <w:t>本项目服务期</w:t>
            </w:r>
            <w:r>
              <w:rPr>
                <w:rFonts w:hint="eastAsia" w:ascii="宋体" w:hAnsi="宋体" w:eastAsia="宋体" w:cs="宋体"/>
                <w:color w:val="auto"/>
                <w:sz w:val="24"/>
                <w:szCs w:val="24"/>
                <w:lang w:val="en-US" w:eastAsia="zh-CN"/>
              </w:rPr>
              <w:t>3年</w:t>
            </w:r>
          </w:p>
        </w:tc>
        <w:tc>
          <w:tcPr>
            <w:tcW w:w="2047" w:type="dxa"/>
            <w:noWrap w:val="0"/>
            <w:vAlign w:val="center"/>
          </w:tcPr>
          <w:p w14:paraId="44BA4EA0">
            <w:pPr>
              <w:widowControl/>
              <w:spacing w:line="52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2.5万元</w:t>
            </w:r>
          </w:p>
        </w:tc>
      </w:tr>
    </w:tbl>
    <w:p w14:paraId="7531A588">
      <w:pPr>
        <w:keepNext w:val="0"/>
        <w:keepLines w:val="0"/>
        <w:pageBreakBefore w:val="0"/>
        <w:tabs>
          <w:tab w:val="left" w:pos="360"/>
          <w:tab w:val="left" w:pos="540"/>
        </w:tabs>
        <w:kinsoku/>
        <w:overflowPunct/>
        <w:topLinePunct w:val="0"/>
        <w:autoSpaceDE/>
        <w:autoSpaceDN/>
        <w:bidi w:val="0"/>
        <w:snapToGrid w:val="0"/>
        <w:spacing w:line="500" w:lineRule="exact"/>
        <w:ind w:firstLine="562" w:firstLineChars="200"/>
        <w:textAlignment w:val="auto"/>
        <w:rPr>
          <w:rFonts w:hint="default" w:ascii="Times New Roman" w:hAnsi="Times New Roman" w:eastAsia="仿宋" w:cs="Times New Roman"/>
          <w:b/>
          <w:bCs/>
          <w:snapToGrid w:val="0"/>
          <w:color w:val="auto"/>
          <w:kern w:val="0"/>
          <w:sz w:val="28"/>
          <w:szCs w:val="28"/>
          <w:highlight w:val="none"/>
          <w:lang w:val="en-US" w:eastAsia="zh-CN" w:bidi="ar-SA"/>
        </w:rPr>
      </w:pPr>
      <w:r>
        <w:rPr>
          <w:rFonts w:hint="eastAsia" w:ascii="Times New Roman" w:hAnsi="Times New Roman" w:eastAsia="仿宋" w:cs="Times New Roman"/>
          <w:b/>
          <w:bCs/>
          <w:sz w:val="28"/>
          <w:szCs w:val="28"/>
          <w:lang w:val="en-US" w:eastAsia="zh-CN"/>
        </w:rPr>
        <w:t>一</w:t>
      </w:r>
      <w:r>
        <w:rPr>
          <w:rFonts w:hint="default" w:ascii="Times New Roman" w:hAnsi="Times New Roman" w:eastAsia="仿宋" w:cs="Times New Roman"/>
          <w:b/>
          <w:bCs/>
          <w:sz w:val="28"/>
          <w:szCs w:val="28"/>
        </w:rPr>
        <w:t>、</w:t>
      </w:r>
      <w:r>
        <w:rPr>
          <w:rFonts w:hint="default" w:ascii="Times New Roman" w:hAnsi="Times New Roman" w:eastAsia="仿宋" w:cs="Times New Roman"/>
          <w:b/>
          <w:bCs/>
          <w:snapToGrid w:val="0"/>
          <w:color w:val="auto"/>
          <w:kern w:val="0"/>
          <w:sz w:val="28"/>
          <w:szCs w:val="28"/>
          <w:highlight w:val="none"/>
          <w:lang w:val="en-US" w:eastAsia="zh-CN" w:bidi="ar-SA"/>
        </w:rPr>
        <w:t>报价文件的递交</w:t>
      </w:r>
    </w:p>
    <w:p w14:paraId="36E81461">
      <w:pPr>
        <w:pStyle w:val="30"/>
        <w:keepNext w:val="0"/>
        <w:keepLines w:val="0"/>
        <w:pageBreakBefore w:val="0"/>
        <w:kinsoku/>
        <w:overflowPunct/>
        <w:topLinePunct w:val="0"/>
        <w:autoSpaceDE/>
        <w:autoSpaceDN/>
        <w:bidi w:val="0"/>
        <w:adjustRightInd w:val="0"/>
        <w:snapToGrid w:val="0"/>
        <w:spacing w:before="0" w:beforeAutospacing="0" w:after="0" w:afterAutospacing="0" w:line="500" w:lineRule="exact"/>
        <w:ind w:firstLine="560" w:firstLineChars="200"/>
        <w:jc w:val="both"/>
        <w:textAlignment w:val="auto"/>
        <w:rPr>
          <w:rFonts w:hint="default" w:ascii="Times New Roman" w:hAnsi="Times New Roman" w:eastAsia="仿宋" w:cs="Times New Roman"/>
          <w:snapToGrid w:val="0"/>
          <w:sz w:val="28"/>
          <w:szCs w:val="28"/>
          <w:highlight w:val="none"/>
          <w:u w:val="none"/>
          <w:lang w:val="en-US" w:eastAsia="zh-CN"/>
        </w:rPr>
      </w:pPr>
      <w:r>
        <w:rPr>
          <w:rFonts w:hint="eastAsia" w:ascii="Times New Roman" w:hAnsi="Times New Roman" w:eastAsia="仿宋" w:cs="Times New Roman"/>
          <w:snapToGrid w:val="0"/>
          <w:sz w:val="28"/>
          <w:szCs w:val="28"/>
          <w:lang w:eastAsia="zh-CN"/>
        </w:rPr>
        <w:t>1.</w:t>
      </w:r>
      <w:r>
        <w:rPr>
          <w:rFonts w:hint="eastAsia" w:ascii="Times New Roman" w:hAnsi="Times New Roman" w:eastAsia="仿宋" w:cs="Times New Roman"/>
          <w:snapToGrid w:val="0"/>
          <w:sz w:val="28"/>
          <w:szCs w:val="28"/>
          <w:lang w:val="en-US" w:eastAsia="zh-CN"/>
        </w:rPr>
        <w:t>响应文件递交截止时间</w:t>
      </w:r>
      <w:r>
        <w:rPr>
          <w:rFonts w:hint="eastAsia" w:ascii="Times New Roman" w:hAnsi="Times New Roman" w:eastAsia="仿宋" w:cs="Times New Roman"/>
          <w:snapToGrid w:val="0"/>
          <w:sz w:val="28"/>
          <w:szCs w:val="28"/>
          <w:lang w:eastAsia="zh-CN"/>
        </w:rPr>
        <w:t>（同</w:t>
      </w:r>
      <w:r>
        <w:rPr>
          <w:rFonts w:hint="eastAsia" w:ascii="Times New Roman" w:hAnsi="Times New Roman" w:eastAsia="仿宋" w:cs="Times New Roman"/>
          <w:snapToGrid w:val="0"/>
          <w:sz w:val="28"/>
          <w:szCs w:val="28"/>
          <w:lang w:val="en-US" w:eastAsia="zh-CN"/>
        </w:rPr>
        <w:t>响应</w:t>
      </w:r>
      <w:r>
        <w:rPr>
          <w:rFonts w:hint="eastAsia" w:ascii="Times New Roman" w:hAnsi="Times New Roman" w:eastAsia="仿宋" w:cs="Times New Roman"/>
          <w:snapToGrid w:val="0"/>
          <w:sz w:val="28"/>
          <w:szCs w:val="28"/>
          <w:lang w:eastAsia="zh-CN"/>
        </w:rPr>
        <w:t>截止时间）</w:t>
      </w:r>
      <w:r>
        <w:rPr>
          <w:rFonts w:hint="default" w:ascii="Times New Roman" w:hAnsi="Times New Roman" w:eastAsia="仿宋" w:cs="Times New Roman"/>
          <w:snapToGrid w:val="0"/>
          <w:sz w:val="28"/>
          <w:szCs w:val="28"/>
          <w:lang w:val="en-US" w:eastAsia="zh-CN"/>
        </w:rPr>
        <w:t>：</w:t>
      </w:r>
      <w:r>
        <w:rPr>
          <w:rFonts w:hint="default" w:ascii="Times New Roman" w:hAnsi="Times New Roman" w:eastAsia="仿宋" w:cs="Times New Roman"/>
          <w:snapToGrid w:val="0"/>
          <w:sz w:val="28"/>
          <w:szCs w:val="28"/>
          <w:u w:val="single"/>
          <w:lang w:val="en-US" w:eastAsia="zh-CN"/>
        </w:rPr>
        <w:t>2025年</w:t>
      </w:r>
      <w:r>
        <w:rPr>
          <w:rFonts w:hint="eastAsia" w:ascii="Times New Roman" w:hAnsi="Times New Roman" w:eastAsia="仿宋" w:cs="Times New Roman"/>
          <w:snapToGrid w:val="0"/>
          <w:sz w:val="28"/>
          <w:szCs w:val="28"/>
          <w:u w:val="single"/>
          <w:lang w:val="en-US" w:eastAsia="zh-CN"/>
        </w:rPr>
        <w:t>10</w:t>
      </w:r>
      <w:r>
        <w:rPr>
          <w:rFonts w:hint="default" w:ascii="Times New Roman" w:hAnsi="Times New Roman" w:eastAsia="仿宋" w:cs="Times New Roman"/>
          <w:snapToGrid w:val="0"/>
          <w:sz w:val="28"/>
          <w:szCs w:val="28"/>
          <w:u w:val="single"/>
          <w:lang w:val="en-US" w:eastAsia="zh-CN"/>
        </w:rPr>
        <w:t>月</w:t>
      </w:r>
      <w:r>
        <w:rPr>
          <w:rFonts w:hint="eastAsia" w:ascii="Times New Roman" w:hAnsi="Times New Roman" w:eastAsia="仿宋" w:cs="Times New Roman"/>
          <w:snapToGrid w:val="0"/>
          <w:sz w:val="28"/>
          <w:szCs w:val="28"/>
          <w:u w:val="single"/>
          <w:lang w:val="en-US" w:eastAsia="zh-CN"/>
        </w:rPr>
        <w:t>30</w:t>
      </w:r>
      <w:r>
        <w:rPr>
          <w:rFonts w:hint="default" w:ascii="Times New Roman" w:hAnsi="Times New Roman" w:eastAsia="仿宋" w:cs="Times New Roman"/>
          <w:snapToGrid w:val="0"/>
          <w:sz w:val="28"/>
          <w:szCs w:val="28"/>
          <w:u w:val="single"/>
          <w:lang w:val="en-US" w:eastAsia="zh-CN"/>
        </w:rPr>
        <w:t>日</w:t>
      </w:r>
      <w:r>
        <w:rPr>
          <w:rFonts w:hint="eastAsia" w:ascii="Times New Roman" w:hAnsi="Times New Roman" w:eastAsia="仿宋" w:cs="Times New Roman"/>
          <w:snapToGrid w:val="0"/>
          <w:sz w:val="28"/>
          <w:szCs w:val="28"/>
          <w:u w:val="single"/>
          <w:lang w:val="en-US" w:eastAsia="zh-CN"/>
        </w:rPr>
        <w:t>14</w:t>
      </w:r>
      <w:r>
        <w:rPr>
          <w:rFonts w:hint="default" w:ascii="Times New Roman" w:hAnsi="Times New Roman" w:eastAsia="仿宋" w:cs="Times New Roman"/>
          <w:snapToGrid w:val="0"/>
          <w:sz w:val="28"/>
          <w:szCs w:val="28"/>
          <w:u w:val="single"/>
          <w:lang w:val="en-US" w:eastAsia="zh-CN"/>
        </w:rPr>
        <w:t>时00分00秒（北京时间）</w:t>
      </w:r>
      <w:r>
        <w:rPr>
          <w:rFonts w:hint="default" w:ascii="Times New Roman" w:hAnsi="Times New Roman" w:eastAsia="仿宋" w:cs="Times New Roman"/>
          <w:snapToGrid w:val="0"/>
          <w:sz w:val="28"/>
          <w:szCs w:val="28"/>
          <w:lang w:val="zh-CN"/>
        </w:rPr>
        <w:t>。</w:t>
      </w:r>
    </w:p>
    <w:p w14:paraId="6DE05018">
      <w:pPr>
        <w:pStyle w:val="30"/>
        <w:keepNext w:val="0"/>
        <w:keepLines w:val="0"/>
        <w:pageBreakBefore w:val="0"/>
        <w:kinsoku/>
        <w:overflowPunct/>
        <w:topLinePunct w:val="0"/>
        <w:autoSpaceDE/>
        <w:autoSpaceDN/>
        <w:bidi w:val="0"/>
        <w:adjustRightInd w:val="0"/>
        <w:snapToGrid w:val="0"/>
        <w:spacing w:before="0" w:beforeAutospacing="0" w:after="0" w:afterAutospacing="0" w:line="500" w:lineRule="exact"/>
        <w:ind w:firstLine="560" w:firstLineChars="200"/>
        <w:jc w:val="both"/>
        <w:textAlignment w:val="auto"/>
        <w:rPr>
          <w:rFonts w:hint="default" w:ascii="Times New Roman" w:hAnsi="Times New Roman" w:eastAsia="仿宋" w:cs="Times New Roman"/>
          <w:snapToGrid w:val="0"/>
          <w:sz w:val="28"/>
          <w:szCs w:val="28"/>
          <w:highlight w:val="none"/>
          <w:lang w:val="en-US" w:eastAsia="zh-CN"/>
        </w:rPr>
      </w:pPr>
      <w:r>
        <w:rPr>
          <w:rFonts w:hint="eastAsia" w:ascii="Times New Roman" w:hAnsi="Times New Roman" w:eastAsia="仿宋" w:cs="Times New Roman"/>
          <w:snapToGrid w:val="0"/>
          <w:sz w:val="28"/>
          <w:szCs w:val="28"/>
          <w:highlight w:val="none"/>
          <w:lang w:val="en-US" w:eastAsia="zh-CN"/>
        </w:rPr>
        <w:t>2.</w:t>
      </w:r>
      <w:r>
        <w:rPr>
          <w:rFonts w:hint="default" w:ascii="Times New Roman" w:hAnsi="Times New Roman" w:eastAsia="仿宋" w:cs="Times New Roman"/>
          <w:snapToGrid w:val="0"/>
          <w:sz w:val="28"/>
          <w:szCs w:val="28"/>
          <w:highlight w:val="none"/>
          <w:lang w:val="en-US" w:eastAsia="zh-CN"/>
        </w:rPr>
        <w:t>报价文件递交方式：</w:t>
      </w:r>
    </w:p>
    <w:p w14:paraId="5CEE658E">
      <w:pPr>
        <w:keepNext w:val="0"/>
        <w:keepLines w:val="0"/>
        <w:pageBreakBefore w:val="0"/>
        <w:kinsoku/>
        <w:overflowPunct/>
        <w:topLinePunct w:val="0"/>
        <w:autoSpaceDE/>
        <w:autoSpaceDN/>
        <w:bidi w:val="0"/>
        <w:spacing w:line="500" w:lineRule="exact"/>
        <w:ind w:firstLine="560" w:firstLineChars="200"/>
        <w:jc w:val="left"/>
        <w:textAlignment w:val="auto"/>
        <w:rPr>
          <w:rFonts w:hint="default" w:ascii="Times New Roman" w:hAnsi="Times New Roman" w:eastAsia="仿宋" w:cs="Times New Roman"/>
          <w:snapToGrid w:val="0"/>
          <w:color w:val="000000"/>
          <w:kern w:val="0"/>
          <w:sz w:val="28"/>
          <w:szCs w:val="28"/>
          <w:highlight w:val="none"/>
          <w:lang w:val="en-US" w:eastAsia="zh-CN" w:bidi="ar-SA"/>
        </w:rPr>
      </w:pPr>
      <w:r>
        <w:rPr>
          <w:rFonts w:hint="eastAsia" w:ascii="Times New Roman" w:hAnsi="Times New Roman" w:eastAsia="仿宋" w:cs="Times New Roman"/>
          <w:snapToGrid w:val="0"/>
          <w:color w:val="000000"/>
          <w:kern w:val="0"/>
          <w:sz w:val="28"/>
          <w:szCs w:val="28"/>
          <w:highlight w:val="none"/>
          <w:lang w:val="en-US" w:eastAsia="zh-CN" w:bidi="ar-SA"/>
        </w:rPr>
        <w:t>（1）</w:t>
      </w:r>
      <w:r>
        <w:rPr>
          <w:rFonts w:hint="default" w:ascii="Times New Roman" w:hAnsi="Times New Roman" w:eastAsia="仿宋" w:cs="Times New Roman"/>
          <w:snapToGrid w:val="0"/>
          <w:color w:val="000000"/>
          <w:kern w:val="0"/>
          <w:sz w:val="28"/>
          <w:szCs w:val="28"/>
          <w:highlight w:val="none"/>
          <w:lang w:val="en-US" w:eastAsia="zh-CN" w:bidi="ar-SA"/>
        </w:rPr>
        <w:t>现场递交方式：将响应文件递交至杭州市上城区普庆路102号杭州怡苑物产集团有限公司，联系人：郑工，联系电话：15967127090。现场递交时须提供供应商法定代表人（或其授权代表）的联系方式，并保证询价期间联系方式畅通。</w:t>
      </w:r>
    </w:p>
    <w:p w14:paraId="561524CE">
      <w:pPr>
        <w:keepNext w:val="0"/>
        <w:keepLines w:val="0"/>
        <w:pageBreakBefore w:val="0"/>
        <w:kinsoku/>
        <w:overflowPunct/>
        <w:topLinePunct w:val="0"/>
        <w:autoSpaceDE/>
        <w:autoSpaceDN/>
        <w:bidi w:val="0"/>
        <w:spacing w:line="500" w:lineRule="exact"/>
        <w:ind w:firstLine="560" w:firstLineChars="200"/>
        <w:jc w:val="left"/>
        <w:textAlignment w:val="auto"/>
        <w:rPr>
          <w:rFonts w:hint="default" w:ascii="Times New Roman" w:hAnsi="Times New Roman" w:eastAsia="仿宋" w:cs="Times New Roman"/>
          <w:snapToGrid w:val="0"/>
          <w:color w:val="000000"/>
          <w:kern w:val="0"/>
          <w:sz w:val="28"/>
          <w:szCs w:val="28"/>
          <w:highlight w:val="none"/>
          <w:lang w:val="en-US" w:eastAsia="zh-CN" w:bidi="ar-SA"/>
        </w:rPr>
      </w:pPr>
      <w:r>
        <w:rPr>
          <w:rFonts w:hint="eastAsia" w:ascii="Times New Roman" w:hAnsi="Times New Roman" w:eastAsia="仿宋" w:cs="Times New Roman"/>
          <w:snapToGrid w:val="0"/>
          <w:color w:val="000000"/>
          <w:kern w:val="0"/>
          <w:sz w:val="28"/>
          <w:szCs w:val="28"/>
          <w:highlight w:val="none"/>
          <w:lang w:val="en-US" w:eastAsia="zh-CN" w:bidi="ar-SA"/>
        </w:rPr>
        <w:t>（2）</w:t>
      </w:r>
      <w:r>
        <w:rPr>
          <w:rFonts w:hint="default" w:ascii="Times New Roman" w:hAnsi="Times New Roman" w:eastAsia="仿宋" w:cs="Times New Roman"/>
          <w:snapToGrid w:val="0"/>
          <w:color w:val="000000"/>
          <w:kern w:val="0"/>
          <w:sz w:val="28"/>
          <w:szCs w:val="28"/>
          <w:highlight w:val="none"/>
          <w:lang w:val="en-US" w:eastAsia="zh-CN" w:bidi="ar-SA"/>
        </w:rPr>
        <w:t>邮寄送达方式：供应商可以通过邮寄送达响应文件，送达地址为杭州市上城区普庆路102号杭州怡苑物产集团有限公司，联系人：郑工，联系电话：15967127090。</w:t>
      </w:r>
    </w:p>
    <w:p w14:paraId="4A2810E8">
      <w:pPr>
        <w:widowControl w:val="0"/>
        <w:numPr>
          <w:ilvl w:val="0"/>
          <w:numId w:val="0"/>
        </w:numPr>
        <w:adjustRightInd/>
        <w:snapToGrid/>
        <w:spacing w:after="0" w:afterLines="0" w:line="360" w:lineRule="auto"/>
        <w:ind w:firstLine="561"/>
        <w:rPr>
          <w:rFonts w:hint="eastAsia" w:ascii="仿宋" w:hAnsi="仿宋" w:eastAsia="仿宋" w:cs="仿宋"/>
          <w:b/>
          <w:bCs/>
          <w:sz w:val="28"/>
          <w:szCs w:val="28"/>
          <w:lang w:val="en-US" w:eastAsia="zh-CN"/>
        </w:rPr>
      </w:pPr>
      <w:r>
        <w:rPr>
          <w:rFonts w:hint="eastAsia" w:ascii="Times New Roman" w:hAnsi="Times New Roman" w:eastAsia="仿宋" w:cs="Times New Roman"/>
          <w:snapToGrid w:val="0"/>
          <w:color w:val="000000"/>
          <w:kern w:val="0"/>
          <w:sz w:val="28"/>
          <w:szCs w:val="28"/>
          <w:highlight w:val="none"/>
          <w:lang w:val="en-US" w:eastAsia="zh-CN" w:bidi="ar-SA"/>
        </w:rPr>
        <w:t>二、</w:t>
      </w:r>
      <w:r>
        <w:rPr>
          <w:rFonts w:hint="eastAsia" w:ascii="仿宋" w:hAnsi="仿宋" w:eastAsia="仿宋" w:cs="仿宋"/>
          <w:b/>
          <w:bCs/>
          <w:snapToGrid/>
          <w:sz w:val="28"/>
          <w:szCs w:val="28"/>
          <w:u w:val="none"/>
          <w:lang w:val="en-US" w:eastAsia="zh-CN"/>
        </w:rPr>
        <w:t>其他要求</w:t>
      </w:r>
    </w:p>
    <w:p w14:paraId="26D79755">
      <w:pPr>
        <w:keepNext w:val="0"/>
        <w:keepLines w:val="0"/>
        <w:pageBreakBefore w:val="0"/>
        <w:widowControl w:val="0"/>
        <w:tabs>
          <w:tab w:val="left" w:pos="1262"/>
        </w:tabs>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询价过程中有关澄清、说明或者补正，采购人将通过电子邮箱（</w:t>
      </w:r>
      <w:r>
        <w:rPr>
          <w:rFonts w:hint="eastAsia" w:ascii="仿宋" w:hAnsi="仿宋" w:eastAsia="仿宋" w:cs="仿宋"/>
          <w:sz w:val="28"/>
          <w:szCs w:val="28"/>
          <w:u w:val="single"/>
          <w:lang w:val="en-US" w:eastAsia="zh-CN"/>
        </w:rPr>
        <w:t>yiyuanwuchan@163.com</w:t>
      </w:r>
      <w:r>
        <w:rPr>
          <w:rFonts w:hint="eastAsia" w:ascii="仿宋" w:hAnsi="仿宋" w:eastAsia="仿宋" w:cs="仿宋"/>
          <w:sz w:val="28"/>
          <w:szCs w:val="28"/>
        </w:rPr>
        <w:t>）进行收发。</w:t>
      </w:r>
    </w:p>
    <w:p w14:paraId="46295610">
      <w:pPr>
        <w:keepNext w:val="0"/>
        <w:keepLines w:val="0"/>
        <w:pageBreakBefore w:val="0"/>
        <w:kinsoku/>
        <w:overflowPunct/>
        <w:topLinePunct w:val="0"/>
        <w:autoSpaceDE/>
        <w:autoSpaceDN/>
        <w:bidi w:val="0"/>
        <w:spacing w:line="500" w:lineRule="exact"/>
        <w:ind w:firstLine="585"/>
        <w:jc w:val="right"/>
        <w:textAlignment w:val="auto"/>
        <w:rPr>
          <w:rFonts w:hint="default" w:ascii="Times New Roman" w:hAnsi="Times New Roman" w:eastAsia="仿宋" w:cs="Times New Roman"/>
          <w:sz w:val="28"/>
          <w:szCs w:val="28"/>
        </w:rPr>
      </w:pPr>
    </w:p>
    <w:p w14:paraId="3968254E">
      <w:pPr>
        <w:keepNext w:val="0"/>
        <w:keepLines w:val="0"/>
        <w:pageBreakBefore w:val="0"/>
        <w:kinsoku/>
        <w:overflowPunct/>
        <w:topLinePunct w:val="0"/>
        <w:autoSpaceDE/>
        <w:autoSpaceDN/>
        <w:bidi w:val="0"/>
        <w:spacing w:line="500" w:lineRule="exact"/>
        <w:ind w:firstLine="585"/>
        <w:jc w:val="right"/>
        <w:textAlignment w:val="auto"/>
        <w:rPr>
          <w:rFonts w:hint="default" w:ascii="Times New Roman" w:hAnsi="Times New Roman" w:eastAsia="仿宋" w:cs="Times New Roman"/>
          <w:sz w:val="28"/>
          <w:szCs w:val="28"/>
          <w:lang w:eastAsia="zh-CN"/>
        </w:rPr>
      </w:pPr>
      <w:r>
        <w:rPr>
          <w:rFonts w:hint="default" w:ascii="Times New Roman" w:hAnsi="Times New Roman" w:eastAsia="仿宋" w:cs="Times New Roman"/>
          <w:sz w:val="28"/>
          <w:szCs w:val="28"/>
          <w:lang w:eastAsia="zh-CN"/>
        </w:rPr>
        <w:t>杭州怡苑物产集团有限公司</w:t>
      </w:r>
    </w:p>
    <w:p w14:paraId="54F34548">
      <w:pPr>
        <w:keepNext w:val="0"/>
        <w:keepLines w:val="0"/>
        <w:pageBreakBefore w:val="0"/>
        <w:kinsoku/>
        <w:overflowPunct/>
        <w:topLinePunct w:val="0"/>
        <w:autoSpaceDE/>
        <w:autoSpaceDN/>
        <w:bidi w:val="0"/>
        <w:spacing w:line="500" w:lineRule="exact"/>
        <w:jc w:val="right"/>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highlight w:val="none"/>
          <w:lang w:val="en-US" w:eastAsia="zh-CN"/>
        </w:rPr>
        <w:t xml:space="preserve">W </w:t>
      </w:r>
      <w:r>
        <w:rPr>
          <w:rFonts w:hint="default" w:ascii="Times New Roman" w:hAnsi="Times New Roman" w:eastAsia="仿宋" w:cs="Times New Roman"/>
          <w:sz w:val="28"/>
          <w:szCs w:val="28"/>
          <w:highlight w:val="none"/>
        </w:rPr>
        <w:t>202</w:t>
      </w:r>
      <w:r>
        <w:rPr>
          <w:rFonts w:hint="default" w:ascii="Times New Roman" w:hAnsi="Times New Roman" w:eastAsia="仿宋" w:cs="Times New Roman"/>
          <w:sz w:val="28"/>
          <w:szCs w:val="28"/>
          <w:highlight w:val="none"/>
          <w:lang w:val="en-US" w:eastAsia="zh-CN"/>
        </w:rPr>
        <w:t>5</w:t>
      </w:r>
      <w:r>
        <w:rPr>
          <w:rFonts w:hint="default" w:ascii="Times New Roman" w:hAnsi="Times New Roman" w:eastAsia="仿宋" w:cs="Times New Roman"/>
          <w:sz w:val="28"/>
          <w:szCs w:val="28"/>
          <w:highlight w:val="none"/>
        </w:rPr>
        <w:t>年</w:t>
      </w:r>
      <w:r>
        <w:rPr>
          <w:rFonts w:hint="eastAsia" w:ascii="Times New Roman" w:hAnsi="Times New Roman" w:eastAsia="仿宋" w:cs="Times New Roman"/>
          <w:sz w:val="28"/>
          <w:szCs w:val="28"/>
          <w:highlight w:val="none"/>
          <w:lang w:val="en-US" w:eastAsia="zh-CN"/>
        </w:rPr>
        <w:t>10</w:t>
      </w:r>
      <w:r>
        <w:rPr>
          <w:rFonts w:hint="default" w:ascii="Times New Roman" w:hAnsi="Times New Roman" w:eastAsia="仿宋" w:cs="Times New Roman"/>
          <w:sz w:val="28"/>
          <w:szCs w:val="28"/>
          <w:highlight w:val="none"/>
        </w:rPr>
        <w:t>月</w:t>
      </w:r>
      <w:r>
        <w:rPr>
          <w:rFonts w:hint="eastAsia" w:ascii="Times New Roman" w:hAnsi="Times New Roman" w:eastAsia="仿宋" w:cs="Times New Roman"/>
          <w:sz w:val="28"/>
          <w:szCs w:val="28"/>
          <w:highlight w:val="none"/>
          <w:lang w:val="en-US" w:eastAsia="zh-CN"/>
        </w:rPr>
        <w:t>23</w:t>
      </w:r>
      <w:r>
        <w:rPr>
          <w:rFonts w:hint="default" w:ascii="Times New Roman" w:hAnsi="Times New Roman" w:eastAsia="仿宋" w:cs="Times New Roman"/>
          <w:sz w:val="28"/>
          <w:szCs w:val="28"/>
          <w:highlight w:val="none"/>
        </w:rPr>
        <w:t>日</w:t>
      </w:r>
    </w:p>
    <w:p w14:paraId="5363CFF3">
      <w:pPr>
        <w:rPr>
          <w:rFonts w:hint="default" w:ascii="Times New Roman" w:hAnsi="Times New Roman" w:eastAsia="方正仿宋_GB2312" w:cs="Times New Roman"/>
          <w:b/>
          <w:bCs/>
          <w:spacing w:val="2"/>
          <w:sz w:val="44"/>
          <w:szCs w:val="44"/>
        </w:rPr>
      </w:pPr>
    </w:p>
    <w:p w14:paraId="1DF53F50">
      <w:pPr>
        <w:rPr>
          <w:rFonts w:hint="default" w:ascii="Times New Roman" w:hAnsi="Times New Roman" w:eastAsia="方正仿宋_GB2312" w:cs="Times New Roman"/>
          <w:b/>
          <w:bCs/>
          <w:spacing w:val="2"/>
          <w:sz w:val="44"/>
          <w:szCs w:val="44"/>
        </w:rPr>
      </w:pPr>
    </w:p>
    <w:p w14:paraId="2355AEB3">
      <w:pPr>
        <w:rPr>
          <w:rFonts w:ascii="黑体" w:eastAsia="黑体"/>
          <w:color w:val="000000"/>
          <w:sz w:val="32"/>
          <w:highlight w:val="none"/>
        </w:rPr>
      </w:pPr>
      <w:r>
        <w:rPr>
          <w:rFonts w:hint="default" w:ascii="Times New Roman" w:hAnsi="Times New Roman" w:eastAsia="方正仿宋_GB2312" w:cs="Times New Roman"/>
          <w:b/>
          <w:bCs/>
          <w:spacing w:val="2"/>
          <w:sz w:val="44"/>
          <w:szCs w:val="44"/>
        </w:rPr>
        <w:br w:type="page"/>
      </w:r>
      <w:bookmarkStart w:id="3" w:name="_GoBack"/>
      <w:bookmarkEnd w:id="3"/>
    </w:p>
    <w:p w14:paraId="3253B775">
      <w:pPr>
        <w:keepNext w:val="0"/>
        <w:keepLines w:val="0"/>
        <w:pageBreakBefore w:val="0"/>
        <w:kinsoku/>
        <w:wordWrap/>
        <w:overflowPunct/>
        <w:topLinePunct w:val="0"/>
        <w:autoSpaceDE/>
        <w:autoSpaceDN/>
        <w:bidi w:val="0"/>
        <w:adjustRightInd/>
        <w:snapToGrid/>
        <w:spacing w:line="500" w:lineRule="exact"/>
        <w:jc w:val="center"/>
        <w:rPr>
          <w:rFonts w:ascii="宋体" w:hAnsi="宋体"/>
          <w:b/>
          <w:color w:val="000000"/>
          <w:sz w:val="36"/>
          <w:szCs w:val="36"/>
          <w:highlight w:val="none"/>
        </w:rPr>
      </w:pPr>
      <w:r>
        <w:rPr>
          <w:rFonts w:hint="eastAsia" w:ascii="宋体" w:hAnsi="宋体"/>
          <w:b/>
          <w:color w:val="000000"/>
          <w:sz w:val="36"/>
          <w:szCs w:val="36"/>
          <w:highlight w:val="none"/>
        </w:rPr>
        <w:t>用户需求书</w:t>
      </w:r>
    </w:p>
    <w:p w14:paraId="606F50BC">
      <w:pPr>
        <w:keepNext w:val="0"/>
        <w:keepLines w:val="0"/>
        <w:pageBreakBefore w:val="0"/>
        <w:kinsoku/>
        <w:wordWrap/>
        <w:overflowPunct/>
        <w:topLinePunct w:val="0"/>
        <w:autoSpaceDE/>
        <w:autoSpaceDN/>
        <w:bidi w:val="0"/>
        <w:adjustRightInd/>
        <w:snapToGrid/>
        <w:spacing w:line="500" w:lineRule="exact"/>
        <w:ind w:firstLine="562" w:firstLineChars="200"/>
        <w:rPr>
          <w:rFonts w:hint="eastAsia" w:ascii="仿宋_GB2312" w:hAnsi="仿宋_GB2312" w:eastAsia="仿宋_GB2312" w:cs="仿宋_GB2312"/>
          <w:b/>
          <w:bCs/>
          <w:color w:val="000000"/>
          <w:sz w:val="28"/>
          <w:szCs w:val="28"/>
          <w:highlight w:val="none"/>
        </w:rPr>
      </w:pPr>
      <w:r>
        <w:rPr>
          <w:rFonts w:hint="eastAsia" w:ascii="仿宋_GB2312" w:hAnsi="仿宋_GB2312" w:eastAsia="仿宋_GB2312" w:cs="仿宋_GB2312"/>
          <w:b/>
          <w:bCs/>
          <w:color w:val="000000"/>
          <w:sz w:val="28"/>
          <w:szCs w:val="28"/>
          <w:highlight w:val="none"/>
        </w:rPr>
        <w:t>一、项目名称</w:t>
      </w:r>
    </w:p>
    <w:p w14:paraId="6A5A1F62">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_GB2312" w:hAnsi="仿宋_GB2312" w:eastAsia="仿宋_GB2312" w:cs="仿宋_GB2312"/>
          <w:b/>
          <w:bCs/>
          <w:color w:val="000000"/>
          <w:sz w:val="28"/>
          <w:szCs w:val="28"/>
          <w:highlight w:val="none"/>
          <w:lang w:eastAsia="zh-CN"/>
        </w:rPr>
      </w:pPr>
      <w:r>
        <w:rPr>
          <w:rFonts w:hint="eastAsia" w:ascii="仿宋_GB2312" w:hAnsi="仿宋_GB2312" w:eastAsia="仿宋_GB2312" w:cs="仿宋_GB2312"/>
          <w:b w:val="0"/>
          <w:bCs w:val="0"/>
          <w:color w:val="000000"/>
          <w:sz w:val="28"/>
          <w:szCs w:val="28"/>
          <w:highlight w:val="none"/>
          <w:lang w:eastAsia="zh-CN"/>
        </w:rPr>
        <w:t>质量管理体系认证审核服务</w:t>
      </w:r>
    </w:p>
    <w:p w14:paraId="3463DD5C">
      <w:pPr>
        <w:keepNext w:val="0"/>
        <w:keepLines w:val="0"/>
        <w:pageBreakBefore w:val="0"/>
        <w:kinsoku/>
        <w:wordWrap/>
        <w:overflowPunct/>
        <w:topLinePunct w:val="0"/>
        <w:autoSpaceDE/>
        <w:autoSpaceDN/>
        <w:bidi w:val="0"/>
        <w:adjustRightInd/>
        <w:snapToGrid/>
        <w:spacing w:line="500" w:lineRule="exact"/>
        <w:ind w:firstLine="562" w:firstLineChars="200"/>
        <w:rPr>
          <w:rFonts w:ascii="仿宋_GB2312" w:hAnsi="仿宋_GB2312" w:eastAsia="仿宋_GB2312" w:cs="仿宋_GB2312"/>
          <w:b/>
          <w:bCs/>
          <w:color w:val="000000"/>
          <w:sz w:val="28"/>
          <w:szCs w:val="28"/>
          <w:highlight w:val="none"/>
        </w:rPr>
      </w:pPr>
      <w:r>
        <w:rPr>
          <w:rFonts w:hint="eastAsia" w:ascii="仿宋_GB2312" w:hAnsi="仿宋_GB2312" w:eastAsia="仿宋_GB2312" w:cs="仿宋_GB2312"/>
          <w:b/>
          <w:bCs/>
          <w:color w:val="000000"/>
          <w:sz w:val="28"/>
          <w:szCs w:val="28"/>
          <w:highlight w:val="none"/>
        </w:rPr>
        <w:t>二、项目概况</w:t>
      </w:r>
    </w:p>
    <w:tbl>
      <w:tblPr>
        <w:tblStyle w:val="18"/>
        <w:tblW w:w="8939" w:type="dxa"/>
        <w:jc w:val="center"/>
        <w:tblLayout w:type="fixed"/>
        <w:tblCellMar>
          <w:top w:w="0" w:type="dxa"/>
          <w:left w:w="108" w:type="dxa"/>
          <w:bottom w:w="0" w:type="dxa"/>
          <w:right w:w="108" w:type="dxa"/>
        </w:tblCellMar>
      </w:tblPr>
      <w:tblGrid>
        <w:gridCol w:w="604"/>
        <w:gridCol w:w="2764"/>
        <w:gridCol w:w="787"/>
        <w:gridCol w:w="1899"/>
        <w:gridCol w:w="1367"/>
        <w:gridCol w:w="1518"/>
      </w:tblGrid>
      <w:tr w14:paraId="0E9650D9">
        <w:tblPrEx>
          <w:tblCellMar>
            <w:top w:w="0" w:type="dxa"/>
            <w:left w:w="108" w:type="dxa"/>
            <w:bottom w:w="0" w:type="dxa"/>
            <w:right w:w="108" w:type="dxa"/>
          </w:tblCellMar>
        </w:tblPrEx>
        <w:trPr>
          <w:trHeight w:val="58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035D65">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ascii="宋体" w:hAnsi="宋体" w:cs="仿宋_GB2312"/>
                <w:color w:val="000000"/>
                <w:sz w:val="18"/>
                <w:szCs w:val="18"/>
                <w:highlight w:val="none"/>
              </w:rPr>
            </w:pPr>
            <w:r>
              <w:rPr>
                <w:rFonts w:hint="eastAsia" w:ascii="宋体" w:hAnsi="宋体" w:cs="仿宋_GB2312"/>
                <w:color w:val="000000"/>
                <w:sz w:val="18"/>
                <w:szCs w:val="18"/>
                <w:highlight w:val="none"/>
              </w:rPr>
              <w:t>序号</w:t>
            </w:r>
          </w:p>
        </w:tc>
        <w:tc>
          <w:tcPr>
            <w:tcW w:w="27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0BA5A4">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ascii="宋体" w:hAnsi="宋体" w:cs="仿宋_GB2312"/>
                <w:color w:val="000000"/>
                <w:sz w:val="18"/>
                <w:szCs w:val="18"/>
                <w:highlight w:val="none"/>
              </w:rPr>
            </w:pPr>
            <w:r>
              <w:rPr>
                <w:rFonts w:hint="eastAsia" w:ascii="宋体" w:hAnsi="宋体" w:cs="仿宋_GB2312"/>
                <w:color w:val="000000"/>
                <w:sz w:val="18"/>
                <w:szCs w:val="18"/>
                <w:highlight w:val="none"/>
              </w:rPr>
              <w:t>名称、规格、品牌等</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43006A">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ascii="宋体" w:hAnsi="宋体" w:cs="仿宋_GB2312"/>
                <w:color w:val="000000"/>
                <w:sz w:val="18"/>
                <w:szCs w:val="18"/>
                <w:highlight w:val="none"/>
              </w:rPr>
            </w:pPr>
            <w:r>
              <w:rPr>
                <w:rFonts w:hint="eastAsia" w:ascii="宋体" w:hAnsi="宋体" w:cs="仿宋_GB2312"/>
                <w:color w:val="000000"/>
                <w:sz w:val="18"/>
                <w:szCs w:val="18"/>
                <w:highlight w:val="none"/>
              </w:rPr>
              <w:t>数量</w:t>
            </w:r>
          </w:p>
        </w:tc>
        <w:tc>
          <w:tcPr>
            <w:tcW w:w="1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32AED1">
            <w:pPr>
              <w:keepNext w:val="0"/>
              <w:keepLines w:val="0"/>
              <w:pageBreakBefore w:val="0"/>
              <w:widowControl/>
              <w:kinsoku/>
              <w:wordWrap/>
              <w:overflowPunct/>
              <w:topLinePunct w:val="0"/>
              <w:autoSpaceDE/>
              <w:autoSpaceDN/>
              <w:bidi w:val="0"/>
              <w:adjustRightInd/>
              <w:snapToGrid/>
              <w:spacing w:line="500" w:lineRule="exact"/>
              <w:ind w:firstLine="360"/>
              <w:jc w:val="center"/>
              <w:textAlignment w:val="center"/>
              <w:rPr>
                <w:rFonts w:ascii="宋体" w:hAnsi="宋体" w:cs="仿宋_GB2312"/>
                <w:color w:val="000000"/>
                <w:sz w:val="18"/>
                <w:szCs w:val="18"/>
                <w:highlight w:val="none"/>
              </w:rPr>
            </w:pPr>
            <w:r>
              <w:rPr>
                <w:rFonts w:hint="eastAsia" w:ascii="宋体" w:hAnsi="宋体" w:cs="仿宋_GB2312"/>
                <w:color w:val="000000"/>
                <w:sz w:val="18"/>
                <w:szCs w:val="18"/>
                <w:highlight w:val="none"/>
              </w:rPr>
              <w:t>采购限价（元）</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3CC19A">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ascii="宋体" w:hAnsi="宋体" w:cs="仿宋_GB2312"/>
                <w:color w:val="000000"/>
                <w:sz w:val="18"/>
                <w:szCs w:val="18"/>
                <w:highlight w:val="none"/>
              </w:rPr>
            </w:pPr>
            <w:r>
              <w:rPr>
                <w:rFonts w:hint="eastAsia" w:ascii="宋体" w:hAnsi="宋体" w:cs="仿宋_GB2312"/>
                <w:color w:val="000000"/>
                <w:sz w:val="18"/>
                <w:szCs w:val="18"/>
                <w:highlight w:val="none"/>
              </w:rPr>
              <w:t>含税合计（元）</w:t>
            </w:r>
          </w:p>
        </w:tc>
        <w:tc>
          <w:tcPr>
            <w:tcW w:w="15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BDA563">
            <w:pPr>
              <w:keepNext w:val="0"/>
              <w:keepLines w:val="0"/>
              <w:pageBreakBefore w:val="0"/>
              <w:widowControl/>
              <w:kinsoku/>
              <w:wordWrap/>
              <w:overflowPunct/>
              <w:topLinePunct w:val="0"/>
              <w:autoSpaceDE/>
              <w:autoSpaceDN/>
              <w:bidi w:val="0"/>
              <w:adjustRightInd/>
              <w:snapToGrid/>
              <w:spacing w:line="500" w:lineRule="exact"/>
              <w:ind w:firstLine="360"/>
              <w:jc w:val="both"/>
              <w:textAlignment w:val="center"/>
              <w:rPr>
                <w:rFonts w:ascii="宋体" w:hAnsi="宋体" w:cs="仿宋_GB2312"/>
                <w:color w:val="000000"/>
                <w:sz w:val="18"/>
                <w:szCs w:val="18"/>
                <w:highlight w:val="none"/>
              </w:rPr>
            </w:pPr>
            <w:r>
              <w:rPr>
                <w:rFonts w:hint="eastAsia" w:ascii="宋体" w:hAnsi="宋体" w:cs="仿宋_GB2312"/>
                <w:color w:val="000000"/>
                <w:sz w:val="18"/>
                <w:szCs w:val="18"/>
                <w:highlight w:val="none"/>
              </w:rPr>
              <w:t>备  注</w:t>
            </w:r>
          </w:p>
        </w:tc>
      </w:tr>
      <w:tr w14:paraId="44836C6C">
        <w:tblPrEx>
          <w:tblCellMar>
            <w:top w:w="0" w:type="dxa"/>
            <w:left w:w="108" w:type="dxa"/>
            <w:bottom w:w="0" w:type="dxa"/>
            <w:right w:w="108" w:type="dxa"/>
          </w:tblCellMar>
        </w:tblPrEx>
        <w:trPr>
          <w:trHeight w:val="48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2C4215">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center"/>
              <w:rPr>
                <w:rFonts w:hint="eastAsia" w:ascii="宋体" w:hAnsi="宋体" w:eastAsia="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1</w:t>
            </w:r>
          </w:p>
        </w:tc>
        <w:tc>
          <w:tcPr>
            <w:tcW w:w="27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623B0C">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center"/>
              <w:rPr>
                <w:rFonts w:ascii="宋体" w:hAnsi="宋体" w:cs="仿宋_GB2312"/>
                <w:color w:val="000000"/>
                <w:sz w:val="18"/>
                <w:szCs w:val="18"/>
                <w:highlight w:val="none"/>
              </w:rPr>
            </w:pPr>
            <w:r>
              <w:rPr>
                <w:rFonts w:hint="eastAsia" w:ascii="宋体" w:hAnsi="宋体" w:eastAsia="宋体" w:cs="仿宋_GB2312"/>
                <w:color w:val="000000"/>
                <w:sz w:val="18"/>
                <w:szCs w:val="18"/>
                <w:highlight w:val="none"/>
                <w:lang w:val="en-US" w:eastAsia="zh-CN"/>
              </w:rPr>
              <w:t>监督审核</w:t>
            </w:r>
          </w:p>
        </w:tc>
        <w:tc>
          <w:tcPr>
            <w:tcW w:w="787"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1D2BE811">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center"/>
              <w:rPr>
                <w:rFonts w:hint="default" w:ascii="宋体" w:hAnsi="宋体" w:eastAsia="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2次</w:t>
            </w:r>
          </w:p>
        </w:tc>
        <w:tc>
          <w:tcPr>
            <w:tcW w:w="1899"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1352135">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center"/>
              <w:rPr>
                <w:rFonts w:hint="default" w:ascii="宋体" w:hAnsi="宋体" w:eastAsia="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6000</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6AA5B2">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center"/>
              <w:rPr>
                <w:rFonts w:hint="default" w:ascii="宋体" w:hAnsi="宋体" w:eastAsia="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12000</w:t>
            </w:r>
          </w:p>
        </w:tc>
        <w:tc>
          <w:tcPr>
            <w:tcW w:w="15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77931F">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center"/>
              <w:rPr>
                <w:rFonts w:ascii="宋体" w:hAnsi="宋体" w:cs="仿宋_GB2312"/>
                <w:color w:val="000000"/>
                <w:sz w:val="18"/>
                <w:szCs w:val="18"/>
                <w:highlight w:val="none"/>
              </w:rPr>
            </w:pPr>
          </w:p>
        </w:tc>
      </w:tr>
      <w:tr w14:paraId="7FA55F11">
        <w:tblPrEx>
          <w:tblCellMar>
            <w:top w:w="0" w:type="dxa"/>
            <w:left w:w="108" w:type="dxa"/>
            <w:bottom w:w="0" w:type="dxa"/>
            <w:right w:w="108" w:type="dxa"/>
          </w:tblCellMar>
        </w:tblPrEx>
        <w:trPr>
          <w:trHeight w:val="48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BBE3AF">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center"/>
              <w:rPr>
                <w:rFonts w:hint="eastAsia" w:ascii="宋体" w:hAnsi="宋体" w:eastAsia="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2</w:t>
            </w:r>
          </w:p>
        </w:tc>
        <w:tc>
          <w:tcPr>
            <w:tcW w:w="2764"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0D34A7C7">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center"/>
              <w:rPr>
                <w:rFonts w:ascii="宋体" w:hAnsi="宋体" w:cs="仿宋_GB2312"/>
                <w:color w:val="000000"/>
                <w:sz w:val="18"/>
                <w:szCs w:val="18"/>
                <w:highlight w:val="none"/>
              </w:rPr>
            </w:pPr>
            <w:r>
              <w:rPr>
                <w:rFonts w:hint="eastAsia" w:ascii="宋体" w:hAnsi="宋体" w:eastAsia="宋体" w:cs="仿宋_GB2312"/>
                <w:color w:val="000000"/>
                <w:sz w:val="18"/>
                <w:szCs w:val="18"/>
                <w:highlight w:val="none"/>
                <w:lang w:val="en-US" w:eastAsia="zh-CN"/>
              </w:rPr>
              <w:t>再认证审核</w:t>
            </w:r>
          </w:p>
        </w:tc>
        <w:tc>
          <w:tcPr>
            <w:tcW w:w="787" w:type="dxa"/>
            <w:tcBorders>
              <w:top w:val="single" w:color="000000" w:sz="4" w:space="0"/>
              <w:left w:val="single" w:color="auto" w:sz="4" w:space="0"/>
              <w:bottom w:val="single" w:color="000000" w:sz="4" w:space="0"/>
              <w:right w:val="single" w:color="auto" w:sz="4" w:space="0"/>
            </w:tcBorders>
            <w:shd w:val="clear" w:color="auto" w:fill="FFFFFF"/>
            <w:noWrap/>
            <w:vAlign w:val="center"/>
          </w:tcPr>
          <w:p w14:paraId="33623DCD">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center"/>
              <w:rPr>
                <w:rFonts w:hint="default" w:ascii="宋体" w:hAnsi="宋体" w:eastAsia="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1次</w:t>
            </w:r>
          </w:p>
        </w:tc>
        <w:tc>
          <w:tcPr>
            <w:tcW w:w="1899"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0963B84">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center"/>
              <w:rPr>
                <w:rFonts w:hint="default" w:ascii="宋体" w:hAnsi="宋体" w:eastAsia="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13000</w:t>
            </w:r>
          </w:p>
        </w:tc>
        <w:tc>
          <w:tcPr>
            <w:tcW w:w="1367"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0ADC0987">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center"/>
              <w:rPr>
                <w:rFonts w:hint="default" w:ascii="宋体" w:hAnsi="宋体" w:eastAsia="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13000</w:t>
            </w:r>
          </w:p>
        </w:tc>
        <w:tc>
          <w:tcPr>
            <w:tcW w:w="1518"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79DA9DFF">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center"/>
              <w:rPr>
                <w:rFonts w:ascii="宋体" w:hAnsi="宋体" w:cs="仿宋_GB2312"/>
                <w:color w:val="000000"/>
                <w:sz w:val="18"/>
                <w:szCs w:val="18"/>
                <w:highlight w:val="none"/>
              </w:rPr>
            </w:pPr>
          </w:p>
        </w:tc>
      </w:tr>
      <w:tr w14:paraId="4FC66FC4">
        <w:tblPrEx>
          <w:tblCellMar>
            <w:top w:w="0" w:type="dxa"/>
            <w:left w:w="108" w:type="dxa"/>
            <w:bottom w:w="0" w:type="dxa"/>
            <w:right w:w="108" w:type="dxa"/>
          </w:tblCellMar>
        </w:tblPrEx>
        <w:trPr>
          <w:trHeight w:val="48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691C00">
            <w:pPr>
              <w:keepNext w:val="0"/>
              <w:keepLines w:val="0"/>
              <w:pageBreakBefore w:val="0"/>
              <w:widowControl/>
              <w:kinsoku/>
              <w:wordWrap/>
              <w:overflowPunct/>
              <w:topLinePunct w:val="0"/>
              <w:autoSpaceDE/>
              <w:autoSpaceDN/>
              <w:bidi w:val="0"/>
              <w:adjustRightInd/>
              <w:snapToGrid/>
              <w:spacing w:line="500" w:lineRule="exact"/>
              <w:ind w:firstLine="360"/>
              <w:jc w:val="center"/>
              <w:textAlignment w:val="center"/>
              <w:rPr>
                <w:rFonts w:ascii="宋体" w:hAnsi="宋体" w:cs="仿宋_GB2312"/>
                <w:color w:val="000000"/>
                <w:sz w:val="18"/>
                <w:szCs w:val="18"/>
                <w:highlight w:val="none"/>
              </w:rPr>
            </w:pPr>
          </w:p>
        </w:tc>
        <w:tc>
          <w:tcPr>
            <w:tcW w:w="545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D62BEA">
            <w:pPr>
              <w:keepNext w:val="0"/>
              <w:keepLines w:val="0"/>
              <w:pageBreakBefore w:val="0"/>
              <w:widowControl/>
              <w:kinsoku/>
              <w:wordWrap/>
              <w:overflowPunct/>
              <w:topLinePunct w:val="0"/>
              <w:autoSpaceDE/>
              <w:autoSpaceDN/>
              <w:bidi w:val="0"/>
              <w:adjustRightInd/>
              <w:snapToGrid/>
              <w:spacing w:line="500" w:lineRule="exact"/>
              <w:ind w:firstLine="360"/>
              <w:jc w:val="center"/>
              <w:textAlignment w:val="center"/>
              <w:rPr>
                <w:rFonts w:ascii="宋体" w:hAnsi="宋体" w:cs="仿宋_GB2312"/>
                <w:color w:val="000000"/>
                <w:sz w:val="18"/>
                <w:szCs w:val="18"/>
                <w:highlight w:val="none"/>
              </w:rPr>
            </w:pPr>
            <w:r>
              <w:rPr>
                <w:rFonts w:ascii="宋体" w:hAnsi="宋体" w:cs="仿宋_GB2312"/>
                <w:color w:val="000000"/>
                <w:sz w:val="18"/>
                <w:szCs w:val="18"/>
                <w:highlight w:val="none"/>
              </w:rPr>
              <w:t>合</w:t>
            </w:r>
            <w:r>
              <w:rPr>
                <w:rFonts w:hint="eastAsia" w:ascii="宋体" w:hAnsi="宋体" w:cs="仿宋_GB2312"/>
                <w:color w:val="000000"/>
                <w:sz w:val="18"/>
                <w:szCs w:val="18"/>
                <w:highlight w:val="none"/>
              </w:rPr>
              <w:t xml:space="preserve">                </w:t>
            </w:r>
            <w:r>
              <w:rPr>
                <w:rFonts w:ascii="宋体" w:hAnsi="宋体" w:cs="仿宋_GB2312"/>
                <w:color w:val="000000"/>
                <w:sz w:val="18"/>
                <w:szCs w:val="18"/>
                <w:highlight w:val="none"/>
              </w:rPr>
              <w:t>计</w:t>
            </w:r>
          </w:p>
        </w:tc>
        <w:tc>
          <w:tcPr>
            <w:tcW w:w="1367"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62AA0EF3">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center"/>
              <w:rPr>
                <w:rFonts w:hint="default" w:ascii="宋体" w:hAnsi="宋体" w:eastAsia="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25000</w:t>
            </w:r>
          </w:p>
        </w:tc>
        <w:tc>
          <w:tcPr>
            <w:tcW w:w="1518"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269A33D8">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center"/>
              <w:rPr>
                <w:rFonts w:ascii="宋体" w:hAnsi="宋体" w:cs="仿宋_GB2312"/>
                <w:color w:val="000000"/>
                <w:sz w:val="18"/>
                <w:szCs w:val="18"/>
                <w:highlight w:val="none"/>
              </w:rPr>
            </w:pPr>
          </w:p>
        </w:tc>
      </w:tr>
    </w:tbl>
    <w:p w14:paraId="54318DE9">
      <w:pPr>
        <w:keepNext w:val="0"/>
        <w:keepLines w:val="0"/>
        <w:pageBreakBefore w:val="0"/>
        <w:kinsoku/>
        <w:wordWrap/>
        <w:overflowPunct/>
        <w:topLinePunct w:val="0"/>
        <w:autoSpaceDE/>
        <w:autoSpaceDN/>
        <w:bidi w:val="0"/>
        <w:adjustRightInd/>
        <w:snapToGrid/>
        <w:spacing w:line="500" w:lineRule="exact"/>
        <w:ind w:firstLine="560" w:firstLineChars="200"/>
        <w:rPr>
          <w:rFonts w:hint="default"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val="0"/>
          <w:bCs w:val="0"/>
          <w:color w:val="000000"/>
          <w:sz w:val="28"/>
          <w:szCs w:val="28"/>
          <w:highlight w:val="none"/>
        </w:rPr>
        <w:t>备注：最高限价包含</w:t>
      </w:r>
      <w:r>
        <w:rPr>
          <w:rFonts w:hint="eastAsia" w:ascii="仿宋_GB2312" w:hAnsi="仿宋_GB2312" w:eastAsia="仿宋_GB2312" w:cs="仿宋_GB2312"/>
          <w:b w:val="0"/>
          <w:bCs w:val="0"/>
          <w:color w:val="000000"/>
          <w:sz w:val="28"/>
          <w:szCs w:val="28"/>
          <w:highlight w:val="none"/>
          <w:lang w:val="en-US" w:eastAsia="zh-CN"/>
        </w:rPr>
        <w:t>交通、食宿</w:t>
      </w:r>
      <w:r>
        <w:rPr>
          <w:rFonts w:hint="eastAsia" w:ascii="仿宋_GB2312" w:hAnsi="仿宋_GB2312" w:eastAsia="仿宋_GB2312" w:cs="仿宋_GB2312"/>
          <w:b w:val="0"/>
          <w:bCs w:val="0"/>
          <w:color w:val="000000"/>
          <w:sz w:val="28"/>
          <w:szCs w:val="28"/>
          <w:highlight w:val="none"/>
        </w:rPr>
        <w:t>、税费等一切相关费用。各项报价若超过最高限价视作无效报价，按作废处理。</w:t>
      </w:r>
    </w:p>
    <w:p w14:paraId="4D17DEB2">
      <w:pPr>
        <w:keepNext w:val="0"/>
        <w:keepLines w:val="0"/>
        <w:pageBreakBefore w:val="0"/>
        <w:kinsoku/>
        <w:wordWrap/>
        <w:overflowPunct/>
        <w:topLinePunct w:val="0"/>
        <w:autoSpaceDE/>
        <w:autoSpaceDN/>
        <w:bidi w:val="0"/>
        <w:adjustRightInd/>
        <w:snapToGrid/>
        <w:spacing w:line="500" w:lineRule="exact"/>
        <w:ind w:firstLine="562" w:firstLineChars="200"/>
        <w:rPr>
          <w:rFonts w:ascii="仿宋_GB2312" w:hAnsi="仿宋_GB2312" w:eastAsia="仿宋_GB2312" w:cs="仿宋_GB2312"/>
          <w:b/>
          <w:bCs/>
          <w:color w:val="000000"/>
          <w:sz w:val="28"/>
          <w:szCs w:val="28"/>
          <w:highlight w:val="none"/>
        </w:rPr>
      </w:pPr>
      <w:r>
        <w:rPr>
          <w:rFonts w:hint="eastAsia" w:ascii="仿宋_GB2312" w:hAnsi="仿宋_GB2312" w:eastAsia="仿宋_GB2312" w:cs="仿宋_GB2312"/>
          <w:b/>
          <w:bCs/>
          <w:color w:val="000000"/>
          <w:sz w:val="28"/>
          <w:szCs w:val="28"/>
          <w:highlight w:val="none"/>
          <w:lang w:eastAsia="zh-CN"/>
        </w:rPr>
        <w:t>三</w:t>
      </w:r>
      <w:r>
        <w:rPr>
          <w:rFonts w:hint="eastAsia" w:ascii="仿宋_GB2312" w:hAnsi="仿宋_GB2312" w:eastAsia="仿宋_GB2312" w:cs="仿宋_GB2312"/>
          <w:b/>
          <w:bCs/>
          <w:color w:val="000000"/>
          <w:sz w:val="28"/>
          <w:szCs w:val="28"/>
          <w:highlight w:val="none"/>
        </w:rPr>
        <w:t>、供应厂商资质要求</w:t>
      </w:r>
    </w:p>
    <w:p w14:paraId="0380B343">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_GB2312" w:hAnsi="仿宋_GB2312" w:eastAsia="仿宋_GB2312" w:cs="仿宋_GB2312"/>
          <w:b w:val="0"/>
          <w:bCs w:val="0"/>
          <w:color w:val="000000"/>
          <w:sz w:val="28"/>
          <w:szCs w:val="28"/>
          <w:highlight w:val="none"/>
          <w:lang w:val="en-US" w:eastAsia="zh-CN"/>
        </w:rPr>
      </w:pPr>
      <w:r>
        <w:rPr>
          <w:rFonts w:hint="eastAsia" w:ascii="仿宋_GB2312" w:hAnsi="仿宋_GB2312" w:eastAsia="仿宋_GB2312" w:cs="仿宋_GB2312"/>
          <w:b w:val="0"/>
          <w:bCs w:val="0"/>
          <w:color w:val="000000"/>
          <w:sz w:val="28"/>
          <w:szCs w:val="28"/>
          <w:highlight w:val="none"/>
          <w:lang w:val="en-US" w:eastAsia="zh-CN"/>
        </w:rPr>
        <w:t>1.在中华人民共和国境内（不含港、澳、台地区）注册，具有独立法人资格（提供营业执照或者事业单位法人证书）副本复印件（加盖公章）；</w:t>
      </w:r>
    </w:p>
    <w:p w14:paraId="2F0D7D13">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_GB2312" w:hAnsi="仿宋_GB2312" w:eastAsia="仿宋_GB2312" w:cs="仿宋_GB2312"/>
          <w:b w:val="0"/>
          <w:bCs w:val="0"/>
          <w:color w:val="000000"/>
          <w:sz w:val="28"/>
          <w:szCs w:val="28"/>
          <w:highlight w:val="none"/>
          <w:lang w:val="en-US" w:eastAsia="zh-CN"/>
        </w:rPr>
      </w:pPr>
      <w:r>
        <w:rPr>
          <w:rFonts w:hint="eastAsia" w:ascii="仿宋_GB2312" w:hAnsi="仿宋_GB2312" w:eastAsia="仿宋_GB2312" w:cs="仿宋_GB2312"/>
          <w:b w:val="0"/>
          <w:bCs w:val="0"/>
          <w:color w:val="000000"/>
          <w:sz w:val="28"/>
          <w:szCs w:val="28"/>
          <w:highlight w:val="none"/>
          <w:lang w:val="en-US" w:eastAsia="zh-CN"/>
        </w:rPr>
        <w:t>2.与采购人存在利害关系可能影响采购公正性的单位，不得参加本项目响应。单位负责人为同一人或者存在控股、管理关系的不同单位，不得同时参加本采购项目响应；</w:t>
      </w:r>
    </w:p>
    <w:p w14:paraId="5AA2F6EB">
      <w:pPr>
        <w:keepNext w:val="0"/>
        <w:keepLines w:val="0"/>
        <w:pageBreakBefore w:val="0"/>
        <w:kinsoku/>
        <w:wordWrap/>
        <w:overflowPunct/>
        <w:topLinePunct w:val="0"/>
        <w:autoSpaceDE/>
        <w:autoSpaceDN/>
        <w:bidi w:val="0"/>
        <w:adjustRightInd/>
        <w:snapToGrid/>
        <w:spacing w:line="500" w:lineRule="exact"/>
        <w:ind w:firstLine="560" w:firstLineChars="200"/>
        <w:rPr>
          <w:rFonts w:hint="default" w:ascii="仿宋_GB2312" w:hAnsi="仿宋_GB2312" w:eastAsia="仿宋_GB2312" w:cs="仿宋_GB2312"/>
          <w:b w:val="0"/>
          <w:bCs w:val="0"/>
          <w:color w:val="000000"/>
          <w:sz w:val="28"/>
          <w:szCs w:val="28"/>
          <w:highlight w:val="none"/>
          <w:lang w:val="en-US" w:eastAsia="zh-CN"/>
        </w:rPr>
      </w:pPr>
      <w:r>
        <w:rPr>
          <w:rFonts w:hint="eastAsia" w:ascii="仿宋_GB2312" w:hAnsi="仿宋_GB2312" w:eastAsia="仿宋_GB2312" w:cs="仿宋_GB2312"/>
          <w:b w:val="0"/>
          <w:bCs w:val="0"/>
          <w:color w:val="000000"/>
          <w:sz w:val="28"/>
          <w:szCs w:val="28"/>
          <w:highlight w:val="none"/>
          <w:lang w:val="en-US" w:eastAsia="zh-CN"/>
        </w:rPr>
        <w:t>3.经营范围中含有认证服务的内容；</w:t>
      </w:r>
    </w:p>
    <w:p w14:paraId="222AEFAD">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_GB2312" w:hAnsi="仿宋_GB2312" w:eastAsia="仿宋_GB2312" w:cs="仿宋_GB2312"/>
          <w:b w:val="0"/>
          <w:bCs w:val="0"/>
          <w:color w:val="000000"/>
          <w:sz w:val="28"/>
          <w:szCs w:val="28"/>
          <w:highlight w:val="none"/>
          <w:lang w:val="en-US" w:eastAsia="zh-CN"/>
        </w:rPr>
      </w:pPr>
      <w:r>
        <w:rPr>
          <w:rFonts w:hint="eastAsia" w:ascii="仿宋_GB2312" w:hAnsi="仿宋_GB2312" w:eastAsia="仿宋_GB2312" w:cs="仿宋_GB2312"/>
          <w:b w:val="0"/>
          <w:bCs w:val="0"/>
          <w:color w:val="000000"/>
          <w:sz w:val="28"/>
          <w:szCs w:val="28"/>
          <w:highlight w:val="none"/>
          <w:lang w:val="en-US" w:eastAsia="zh-CN"/>
        </w:rPr>
        <w:t>4.具有国家认证认可监督管理委员会颁发的认证机构批准书、中国合格评定国家认可委员会颁发的管理体系认证机构认可证书等复印件（加盖公章）；</w:t>
      </w:r>
    </w:p>
    <w:p w14:paraId="121ACFD6">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_GB2312" w:hAnsi="仿宋_GB2312" w:eastAsia="仿宋_GB2312" w:cs="仿宋_GB2312"/>
          <w:b w:val="0"/>
          <w:bCs w:val="0"/>
          <w:color w:val="000000"/>
          <w:sz w:val="28"/>
          <w:szCs w:val="28"/>
          <w:highlight w:val="none"/>
          <w:lang w:val="en-US" w:eastAsia="zh-CN"/>
        </w:rPr>
      </w:pPr>
      <w:r>
        <w:rPr>
          <w:rFonts w:hint="eastAsia" w:ascii="仿宋_GB2312" w:hAnsi="仿宋_GB2312" w:eastAsia="仿宋_GB2312" w:cs="仿宋_GB2312"/>
          <w:b w:val="0"/>
          <w:bCs w:val="0"/>
          <w:color w:val="000000"/>
          <w:sz w:val="28"/>
          <w:szCs w:val="28"/>
          <w:highlight w:val="none"/>
          <w:lang w:val="en-US" w:eastAsia="zh-CN"/>
        </w:rPr>
        <w:t>5.本项目不接受联合体响应。</w:t>
      </w:r>
    </w:p>
    <w:p w14:paraId="0E6C0FA0">
      <w:pPr>
        <w:keepNext w:val="0"/>
        <w:keepLines w:val="0"/>
        <w:pageBreakBefore w:val="0"/>
        <w:kinsoku/>
        <w:wordWrap/>
        <w:overflowPunct/>
        <w:topLinePunct w:val="0"/>
        <w:autoSpaceDE/>
        <w:autoSpaceDN/>
        <w:bidi w:val="0"/>
        <w:adjustRightInd/>
        <w:snapToGrid/>
        <w:spacing w:line="500" w:lineRule="exact"/>
        <w:ind w:firstLine="560" w:firstLineChars="200"/>
        <w:rPr>
          <w:rFonts w:hint="default" w:ascii="仿宋_GB2312" w:hAnsi="仿宋_GB2312" w:eastAsia="仿宋_GB2312" w:cs="仿宋_GB2312"/>
          <w:b w:val="0"/>
          <w:bCs w:val="0"/>
          <w:color w:val="000000"/>
          <w:sz w:val="28"/>
          <w:szCs w:val="28"/>
          <w:highlight w:val="none"/>
          <w:lang w:val="en-US" w:eastAsia="zh-CN"/>
        </w:rPr>
      </w:pPr>
      <w:r>
        <w:rPr>
          <w:rFonts w:hint="default" w:ascii="仿宋_GB2312" w:hAnsi="仿宋_GB2312" w:eastAsia="仿宋_GB2312" w:cs="仿宋_GB2312"/>
          <w:b w:val="0"/>
          <w:bCs w:val="0"/>
          <w:color w:val="000000"/>
          <w:sz w:val="28"/>
          <w:szCs w:val="28"/>
          <w:highlight w:val="none"/>
          <w:lang w:val="en-US" w:eastAsia="zh-CN"/>
        </w:rPr>
        <w:t>注：上述证明资料须齐全、有效，复印件应加盖</w:t>
      </w:r>
      <w:r>
        <w:rPr>
          <w:rFonts w:hint="eastAsia" w:ascii="仿宋_GB2312" w:hAnsi="仿宋_GB2312" w:eastAsia="仿宋_GB2312" w:cs="仿宋_GB2312"/>
          <w:b w:val="0"/>
          <w:bCs w:val="0"/>
          <w:color w:val="000000"/>
          <w:sz w:val="28"/>
          <w:szCs w:val="28"/>
          <w:highlight w:val="none"/>
          <w:lang w:val="en-US" w:eastAsia="zh-CN"/>
        </w:rPr>
        <w:t>报</w:t>
      </w:r>
      <w:r>
        <w:rPr>
          <w:rFonts w:hint="default" w:ascii="仿宋_GB2312" w:hAnsi="仿宋_GB2312" w:eastAsia="仿宋_GB2312" w:cs="仿宋_GB2312"/>
          <w:b w:val="0"/>
          <w:bCs w:val="0"/>
          <w:color w:val="000000"/>
          <w:sz w:val="28"/>
          <w:szCs w:val="28"/>
          <w:highlight w:val="none"/>
          <w:lang w:val="en-US" w:eastAsia="zh-CN"/>
        </w:rPr>
        <w:t>标人单位公章（所盖印章均为物理印章，加盖电子印章的将被视为无效，下同），并在</w:t>
      </w:r>
      <w:r>
        <w:rPr>
          <w:rFonts w:hint="eastAsia" w:ascii="仿宋_GB2312" w:hAnsi="仿宋_GB2312" w:eastAsia="仿宋_GB2312" w:cs="仿宋_GB2312"/>
          <w:b w:val="0"/>
          <w:bCs w:val="0"/>
          <w:color w:val="000000"/>
          <w:sz w:val="28"/>
          <w:szCs w:val="28"/>
          <w:highlight w:val="none"/>
          <w:lang w:val="en-US" w:eastAsia="zh-CN"/>
        </w:rPr>
        <w:t>报</w:t>
      </w:r>
      <w:r>
        <w:rPr>
          <w:rFonts w:hint="default" w:ascii="仿宋_GB2312" w:hAnsi="仿宋_GB2312" w:eastAsia="仿宋_GB2312" w:cs="仿宋_GB2312"/>
          <w:b w:val="0"/>
          <w:bCs w:val="0"/>
          <w:color w:val="000000"/>
          <w:sz w:val="28"/>
          <w:szCs w:val="28"/>
          <w:highlight w:val="none"/>
          <w:lang w:val="en-US" w:eastAsia="zh-CN"/>
        </w:rPr>
        <w:t>标文件中提供。</w:t>
      </w:r>
    </w:p>
    <w:p w14:paraId="01046C8D">
      <w:pPr>
        <w:keepNext w:val="0"/>
        <w:keepLines w:val="0"/>
        <w:pageBreakBefore w:val="0"/>
        <w:kinsoku/>
        <w:wordWrap/>
        <w:overflowPunct/>
        <w:topLinePunct w:val="0"/>
        <w:autoSpaceDE/>
        <w:autoSpaceDN/>
        <w:bidi w:val="0"/>
        <w:adjustRightInd/>
        <w:snapToGrid/>
        <w:spacing w:line="500" w:lineRule="exact"/>
        <w:ind w:firstLine="562" w:firstLineChars="200"/>
        <w:rPr>
          <w:rFonts w:ascii="仿宋_GB2312" w:hAnsi="仿宋_GB2312" w:eastAsia="仿宋_GB2312" w:cs="仿宋_GB2312"/>
          <w:b/>
          <w:bCs/>
          <w:color w:val="000000"/>
          <w:sz w:val="28"/>
          <w:szCs w:val="28"/>
          <w:highlight w:val="none"/>
        </w:rPr>
      </w:pPr>
      <w:r>
        <w:rPr>
          <w:rFonts w:hint="eastAsia" w:ascii="仿宋_GB2312" w:hAnsi="仿宋_GB2312" w:eastAsia="仿宋_GB2312" w:cs="仿宋_GB2312"/>
          <w:b/>
          <w:bCs/>
          <w:color w:val="000000"/>
          <w:sz w:val="28"/>
          <w:szCs w:val="28"/>
          <w:highlight w:val="none"/>
          <w:lang w:eastAsia="zh-CN"/>
        </w:rPr>
        <w:t>四</w:t>
      </w:r>
      <w:r>
        <w:rPr>
          <w:rFonts w:hint="eastAsia" w:ascii="仿宋_GB2312" w:hAnsi="仿宋_GB2312" w:eastAsia="仿宋_GB2312" w:cs="仿宋_GB2312"/>
          <w:b/>
          <w:bCs/>
          <w:color w:val="000000"/>
          <w:sz w:val="28"/>
          <w:szCs w:val="28"/>
          <w:highlight w:val="none"/>
        </w:rPr>
        <w:t>、合同期限</w:t>
      </w:r>
    </w:p>
    <w:p w14:paraId="4D3EA875">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_GB2312" w:hAnsi="仿宋_GB2312" w:eastAsia="仿宋_GB2312" w:cs="仿宋_GB2312"/>
          <w:b/>
          <w:bCs/>
          <w:color w:val="000000"/>
          <w:sz w:val="28"/>
          <w:szCs w:val="28"/>
          <w:highlight w:val="none"/>
        </w:rPr>
      </w:pPr>
      <w:r>
        <w:rPr>
          <w:rFonts w:hint="eastAsia" w:ascii="仿宋_GB2312" w:hAnsi="仿宋_GB2312" w:eastAsia="仿宋_GB2312" w:cs="仿宋_GB2312"/>
          <w:b w:val="0"/>
          <w:bCs w:val="0"/>
          <w:color w:val="000000"/>
          <w:sz w:val="28"/>
          <w:szCs w:val="28"/>
          <w:highlight w:val="none"/>
        </w:rPr>
        <w:t>本项目服务期限自合同签订之日起开始计算，合同有效期</w:t>
      </w:r>
      <w:r>
        <w:rPr>
          <w:rFonts w:hint="eastAsia" w:ascii="仿宋_GB2312" w:hAnsi="仿宋_GB2312" w:eastAsia="仿宋_GB2312" w:cs="仿宋_GB2312"/>
          <w:b w:val="0"/>
          <w:bCs w:val="0"/>
          <w:color w:val="000000"/>
          <w:sz w:val="28"/>
          <w:szCs w:val="28"/>
          <w:highlight w:val="none"/>
          <w:lang w:val="en-US" w:eastAsia="zh-CN"/>
        </w:rPr>
        <w:t>3</w:t>
      </w:r>
      <w:r>
        <w:rPr>
          <w:rFonts w:hint="eastAsia" w:ascii="仿宋_GB2312" w:hAnsi="仿宋_GB2312" w:eastAsia="仿宋_GB2312" w:cs="仿宋_GB2312"/>
          <w:b w:val="0"/>
          <w:bCs w:val="0"/>
          <w:color w:val="000000"/>
          <w:sz w:val="28"/>
          <w:szCs w:val="28"/>
          <w:highlight w:val="none"/>
        </w:rPr>
        <w:t>年。服务期内总结算费用不得超过项目预算金额。</w:t>
      </w:r>
    </w:p>
    <w:p w14:paraId="0880A351">
      <w:pPr>
        <w:keepNext w:val="0"/>
        <w:keepLines w:val="0"/>
        <w:pageBreakBefore w:val="0"/>
        <w:kinsoku/>
        <w:wordWrap/>
        <w:overflowPunct/>
        <w:topLinePunct w:val="0"/>
        <w:autoSpaceDE/>
        <w:autoSpaceDN/>
        <w:bidi w:val="0"/>
        <w:adjustRightInd/>
        <w:snapToGrid/>
        <w:spacing w:line="500" w:lineRule="exact"/>
        <w:ind w:firstLine="562" w:firstLineChars="200"/>
        <w:rPr>
          <w:color w:val="000000"/>
          <w:highlight w:val="none"/>
        </w:rPr>
      </w:pPr>
      <w:r>
        <w:rPr>
          <w:rFonts w:hint="eastAsia" w:ascii="仿宋_GB2312" w:hAnsi="仿宋_GB2312" w:eastAsia="仿宋_GB2312" w:cs="仿宋_GB2312"/>
          <w:b/>
          <w:bCs/>
          <w:color w:val="000000"/>
          <w:sz w:val="28"/>
          <w:szCs w:val="28"/>
          <w:highlight w:val="none"/>
          <w:lang w:eastAsia="zh-CN"/>
        </w:rPr>
        <w:t>五</w:t>
      </w:r>
      <w:r>
        <w:rPr>
          <w:rFonts w:hint="eastAsia" w:ascii="仿宋_GB2312" w:hAnsi="仿宋_GB2312" w:eastAsia="仿宋_GB2312" w:cs="仿宋_GB2312"/>
          <w:b/>
          <w:bCs/>
          <w:color w:val="000000"/>
          <w:sz w:val="28"/>
          <w:szCs w:val="28"/>
          <w:highlight w:val="none"/>
        </w:rPr>
        <w:t>、产品或服务质量标准</w:t>
      </w:r>
    </w:p>
    <w:p w14:paraId="2945AF4D">
      <w:pPr>
        <w:keepNext w:val="0"/>
        <w:keepLines w:val="0"/>
        <w:pageBreakBefore w:val="0"/>
        <w:kinsoku/>
        <w:wordWrap/>
        <w:overflowPunct/>
        <w:topLinePunct w:val="0"/>
        <w:autoSpaceDE/>
        <w:autoSpaceDN/>
        <w:bidi w:val="0"/>
        <w:adjustRightInd/>
        <w:snapToGrid/>
        <w:spacing w:line="500" w:lineRule="exact"/>
        <w:ind w:firstLine="560" w:firstLineChars="200"/>
        <w:rPr>
          <w:rFonts w:hint="default" w:ascii="仿宋_GB2312" w:hAnsi="仿宋_GB2312" w:eastAsia="仿宋_GB2312" w:cs="仿宋_GB2312"/>
          <w:b w:val="0"/>
          <w:bCs w:val="0"/>
          <w:color w:val="000000"/>
          <w:sz w:val="28"/>
          <w:szCs w:val="28"/>
          <w:highlight w:val="none"/>
          <w:lang w:val="en-US" w:eastAsia="zh-CN"/>
        </w:rPr>
      </w:pPr>
      <w:r>
        <w:rPr>
          <w:rFonts w:hint="eastAsia" w:ascii="仿宋_GB2312" w:hAnsi="仿宋_GB2312" w:eastAsia="仿宋_GB2312" w:cs="仿宋_GB2312"/>
          <w:b w:val="0"/>
          <w:bCs w:val="0"/>
          <w:color w:val="000000"/>
          <w:sz w:val="28"/>
          <w:szCs w:val="28"/>
          <w:highlight w:val="none"/>
          <w:lang w:val="en-US" w:eastAsia="zh-CN"/>
        </w:rPr>
        <w:t>1.成交人通过书面或网上公布的方式向采购人提供所有与该认证有关的公开性文件；</w:t>
      </w:r>
    </w:p>
    <w:p w14:paraId="4BDF3854">
      <w:pPr>
        <w:keepNext w:val="0"/>
        <w:keepLines w:val="0"/>
        <w:pageBreakBefore w:val="0"/>
        <w:kinsoku/>
        <w:wordWrap/>
        <w:overflowPunct/>
        <w:topLinePunct w:val="0"/>
        <w:autoSpaceDE/>
        <w:autoSpaceDN/>
        <w:bidi w:val="0"/>
        <w:adjustRightInd/>
        <w:snapToGrid/>
        <w:spacing w:line="500" w:lineRule="exact"/>
        <w:ind w:firstLine="560" w:firstLineChars="200"/>
        <w:rPr>
          <w:rFonts w:hint="default" w:ascii="仿宋_GB2312" w:hAnsi="仿宋_GB2312" w:eastAsia="仿宋_GB2312" w:cs="仿宋_GB2312"/>
          <w:b w:val="0"/>
          <w:bCs w:val="0"/>
          <w:color w:val="000000"/>
          <w:sz w:val="28"/>
          <w:szCs w:val="28"/>
          <w:highlight w:val="none"/>
          <w:lang w:val="en-US" w:eastAsia="zh-CN"/>
        </w:rPr>
      </w:pPr>
      <w:r>
        <w:rPr>
          <w:rFonts w:hint="eastAsia" w:ascii="仿宋_GB2312" w:hAnsi="仿宋_GB2312" w:eastAsia="仿宋_GB2312" w:cs="仿宋_GB2312"/>
          <w:b w:val="0"/>
          <w:bCs w:val="0"/>
          <w:color w:val="000000"/>
          <w:sz w:val="28"/>
          <w:szCs w:val="28"/>
          <w:highlight w:val="none"/>
          <w:lang w:val="en-US" w:eastAsia="zh-CN"/>
        </w:rPr>
        <w:t>2.成交人派遣满足国家注册的审核员及相关技术专家，并就利益冲突事宜征得采购人同意；</w:t>
      </w:r>
    </w:p>
    <w:p w14:paraId="45884039">
      <w:pPr>
        <w:keepNext w:val="0"/>
        <w:keepLines w:val="0"/>
        <w:pageBreakBefore w:val="0"/>
        <w:kinsoku/>
        <w:wordWrap/>
        <w:overflowPunct/>
        <w:topLinePunct w:val="0"/>
        <w:autoSpaceDE/>
        <w:autoSpaceDN/>
        <w:bidi w:val="0"/>
        <w:adjustRightInd/>
        <w:snapToGrid/>
        <w:spacing w:line="500" w:lineRule="exact"/>
        <w:ind w:firstLine="560" w:firstLineChars="200"/>
        <w:rPr>
          <w:rFonts w:hint="default" w:ascii="仿宋_GB2312" w:hAnsi="仿宋_GB2312" w:eastAsia="仿宋_GB2312" w:cs="仿宋_GB2312"/>
          <w:b w:val="0"/>
          <w:bCs w:val="0"/>
          <w:color w:val="000000"/>
          <w:sz w:val="28"/>
          <w:szCs w:val="28"/>
          <w:highlight w:val="none"/>
          <w:lang w:val="en-US" w:eastAsia="zh-CN"/>
        </w:rPr>
      </w:pPr>
      <w:r>
        <w:rPr>
          <w:rFonts w:hint="eastAsia" w:ascii="仿宋_GB2312" w:hAnsi="仿宋_GB2312" w:eastAsia="仿宋_GB2312" w:cs="仿宋_GB2312"/>
          <w:b w:val="0"/>
          <w:bCs w:val="0"/>
          <w:color w:val="000000"/>
          <w:sz w:val="28"/>
          <w:szCs w:val="28"/>
          <w:highlight w:val="none"/>
          <w:lang w:val="en-US" w:eastAsia="zh-CN"/>
        </w:rPr>
        <w:t>3.成交人按合同和相关补充协议向采购人收取认证费用，成交人的审核人员不得向采购人索取任何形式的礼金或礼品；</w:t>
      </w:r>
    </w:p>
    <w:p w14:paraId="52ED92F4">
      <w:pPr>
        <w:keepNext w:val="0"/>
        <w:keepLines w:val="0"/>
        <w:pageBreakBefore w:val="0"/>
        <w:kinsoku/>
        <w:wordWrap/>
        <w:overflowPunct/>
        <w:topLinePunct w:val="0"/>
        <w:autoSpaceDE/>
        <w:autoSpaceDN/>
        <w:bidi w:val="0"/>
        <w:adjustRightInd/>
        <w:snapToGrid/>
        <w:spacing w:line="500" w:lineRule="exact"/>
        <w:ind w:firstLine="560" w:firstLineChars="200"/>
        <w:rPr>
          <w:rFonts w:hint="default" w:ascii="仿宋_GB2312" w:hAnsi="仿宋_GB2312" w:eastAsia="仿宋_GB2312" w:cs="仿宋_GB2312"/>
          <w:b w:val="0"/>
          <w:bCs w:val="0"/>
          <w:color w:val="000000"/>
          <w:sz w:val="28"/>
          <w:szCs w:val="28"/>
          <w:highlight w:val="none"/>
          <w:lang w:val="en-US" w:eastAsia="zh-CN"/>
        </w:rPr>
      </w:pPr>
      <w:r>
        <w:rPr>
          <w:rFonts w:hint="eastAsia" w:ascii="仿宋_GB2312" w:hAnsi="仿宋_GB2312" w:eastAsia="仿宋_GB2312" w:cs="仿宋_GB2312"/>
          <w:b w:val="0"/>
          <w:bCs w:val="0"/>
          <w:color w:val="000000"/>
          <w:sz w:val="28"/>
          <w:szCs w:val="28"/>
          <w:highlight w:val="none"/>
          <w:lang w:val="en-US" w:eastAsia="zh-CN"/>
        </w:rPr>
        <w:t>4.认证要求发生更改时，成交人应书面通知采购人；</w:t>
      </w:r>
    </w:p>
    <w:p w14:paraId="4EC001F9">
      <w:pPr>
        <w:keepNext w:val="0"/>
        <w:keepLines w:val="0"/>
        <w:pageBreakBefore w:val="0"/>
        <w:kinsoku/>
        <w:wordWrap/>
        <w:overflowPunct/>
        <w:topLinePunct w:val="0"/>
        <w:autoSpaceDE/>
        <w:autoSpaceDN/>
        <w:bidi w:val="0"/>
        <w:adjustRightInd/>
        <w:snapToGrid/>
        <w:spacing w:line="500" w:lineRule="exact"/>
        <w:ind w:firstLine="560" w:firstLineChars="200"/>
        <w:rPr>
          <w:rFonts w:hint="default" w:ascii="仿宋_GB2312" w:hAnsi="仿宋_GB2312" w:eastAsia="仿宋_GB2312" w:cs="仿宋_GB2312"/>
          <w:b w:val="0"/>
          <w:bCs w:val="0"/>
          <w:color w:val="000000"/>
          <w:sz w:val="28"/>
          <w:szCs w:val="28"/>
          <w:highlight w:val="none"/>
          <w:lang w:val="en-US" w:eastAsia="zh-CN"/>
        </w:rPr>
      </w:pPr>
      <w:r>
        <w:rPr>
          <w:rFonts w:hint="eastAsia" w:ascii="仿宋_GB2312" w:hAnsi="仿宋_GB2312" w:eastAsia="仿宋_GB2312" w:cs="仿宋_GB2312"/>
          <w:b w:val="0"/>
          <w:bCs w:val="0"/>
          <w:color w:val="000000"/>
          <w:sz w:val="28"/>
          <w:szCs w:val="28"/>
          <w:highlight w:val="none"/>
          <w:lang w:val="en-US" w:eastAsia="zh-CN"/>
        </w:rPr>
        <w:t>5.成交人按规定的程序开展认证活动，按约定时间启动审核活动，并出具审核报告；</w:t>
      </w:r>
    </w:p>
    <w:p w14:paraId="62A77ABC">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_GB2312" w:hAnsi="仿宋_GB2312" w:eastAsia="仿宋_GB2312" w:cs="仿宋_GB2312"/>
          <w:b w:val="0"/>
          <w:bCs w:val="0"/>
          <w:color w:val="000000"/>
          <w:sz w:val="28"/>
          <w:szCs w:val="28"/>
          <w:highlight w:val="none"/>
          <w:lang w:val="en-US" w:eastAsia="zh-CN"/>
        </w:rPr>
      </w:pPr>
      <w:r>
        <w:rPr>
          <w:rFonts w:hint="eastAsia" w:ascii="仿宋_GB2312" w:hAnsi="仿宋_GB2312" w:eastAsia="仿宋_GB2312" w:cs="仿宋_GB2312"/>
          <w:b w:val="0"/>
          <w:bCs w:val="0"/>
          <w:color w:val="000000"/>
          <w:sz w:val="28"/>
          <w:szCs w:val="28"/>
          <w:highlight w:val="none"/>
          <w:lang w:val="en-US" w:eastAsia="zh-CN"/>
        </w:rPr>
        <w:t>6.采购人的管理体系认证符合相关准则后，成交人及时向采购人颁发认证证书；</w:t>
      </w:r>
    </w:p>
    <w:p w14:paraId="7A621746">
      <w:pPr>
        <w:keepNext w:val="0"/>
        <w:keepLines w:val="0"/>
        <w:pageBreakBefore w:val="0"/>
        <w:kinsoku/>
        <w:wordWrap/>
        <w:overflowPunct/>
        <w:topLinePunct w:val="0"/>
        <w:autoSpaceDE/>
        <w:autoSpaceDN/>
        <w:bidi w:val="0"/>
        <w:adjustRightInd/>
        <w:snapToGrid/>
        <w:spacing w:line="500" w:lineRule="exact"/>
        <w:ind w:firstLine="560" w:firstLineChars="200"/>
        <w:rPr>
          <w:rFonts w:hint="default" w:ascii="仿宋_GB2312" w:hAnsi="仿宋_GB2312" w:eastAsia="仿宋_GB2312" w:cs="仿宋_GB2312"/>
          <w:b w:val="0"/>
          <w:bCs w:val="0"/>
          <w:color w:val="000000"/>
          <w:sz w:val="28"/>
          <w:szCs w:val="28"/>
          <w:highlight w:val="none"/>
          <w:lang w:val="en-US" w:eastAsia="zh-CN"/>
        </w:rPr>
      </w:pPr>
      <w:r>
        <w:rPr>
          <w:rFonts w:hint="eastAsia" w:ascii="仿宋_GB2312" w:hAnsi="仿宋_GB2312" w:eastAsia="仿宋_GB2312" w:cs="仿宋_GB2312"/>
          <w:b w:val="0"/>
          <w:bCs w:val="0"/>
          <w:color w:val="000000"/>
          <w:sz w:val="28"/>
          <w:szCs w:val="28"/>
          <w:highlight w:val="none"/>
          <w:lang w:val="en-US" w:eastAsia="zh-CN"/>
        </w:rPr>
        <w:t>7.采购人获证后，成交人定期对采购人的管理体系实施监督审核；</w:t>
      </w:r>
    </w:p>
    <w:p w14:paraId="53BD4051">
      <w:pPr>
        <w:keepNext w:val="0"/>
        <w:keepLines w:val="0"/>
        <w:pageBreakBefore w:val="0"/>
        <w:kinsoku/>
        <w:wordWrap/>
        <w:overflowPunct/>
        <w:topLinePunct w:val="0"/>
        <w:autoSpaceDE/>
        <w:autoSpaceDN/>
        <w:bidi w:val="0"/>
        <w:adjustRightInd/>
        <w:snapToGrid/>
        <w:spacing w:line="500" w:lineRule="exact"/>
        <w:ind w:firstLine="560" w:firstLineChars="200"/>
        <w:rPr>
          <w:rFonts w:hint="default" w:ascii="仿宋_GB2312" w:hAnsi="仿宋_GB2312" w:eastAsia="仿宋_GB2312" w:cs="仿宋_GB2312"/>
          <w:b w:val="0"/>
          <w:bCs w:val="0"/>
          <w:color w:val="000000"/>
          <w:sz w:val="28"/>
          <w:szCs w:val="28"/>
          <w:highlight w:val="none"/>
          <w:lang w:val="en-US" w:eastAsia="zh-CN"/>
        </w:rPr>
      </w:pPr>
      <w:r>
        <w:rPr>
          <w:rFonts w:hint="eastAsia" w:ascii="仿宋_GB2312" w:hAnsi="仿宋_GB2312" w:eastAsia="仿宋_GB2312" w:cs="仿宋_GB2312"/>
          <w:b w:val="0"/>
          <w:bCs w:val="0"/>
          <w:color w:val="000000"/>
          <w:sz w:val="28"/>
          <w:szCs w:val="28"/>
          <w:highlight w:val="none"/>
          <w:lang w:val="en-US" w:eastAsia="zh-CN"/>
        </w:rPr>
        <w:t>8.成交人不得将采购人的保密信息以任何方式泄露给第三方。</w:t>
      </w:r>
    </w:p>
    <w:p w14:paraId="2E1A21EC">
      <w:pPr>
        <w:keepNext w:val="0"/>
        <w:keepLines w:val="0"/>
        <w:pageBreakBefore w:val="0"/>
        <w:kinsoku/>
        <w:wordWrap/>
        <w:overflowPunct/>
        <w:topLinePunct w:val="0"/>
        <w:autoSpaceDE/>
        <w:autoSpaceDN/>
        <w:bidi w:val="0"/>
        <w:adjustRightInd/>
        <w:snapToGrid/>
        <w:spacing w:line="500" w:lineRule="exact"/>
        <w:ind w:firstLine="562" w:firstLineChars="200"/>
        <w:rPr>
          <w:rFonts w:ascii="仿宋_GB2312" w:hAnsi="仿宋_GB2312" w:eastAsia="仿宋_GB2312" w:cs="仿宋_GB2312"/>
          <w:b/>
          <w:bCs/>
          <w:color w:val="000000"/>
          <w:sz w:val="28"/>
          <w:szCs w:val="28"/>
          <w:highlight w:val="none"/>
        </w:rPr>
      </w:pPr>
      <w:r>
        <w:rPr>
          <w:rFonts w:hint="eastAsia" w:ascii="仿宋_GB2312" w:hAnsi="仿宋_GB2312" w:eastAsia="仿宋_GB2312" w:cs="仿宋_GB2312"/>
          <w:b/>
          <w:bCs/>
          <w:color w:val="000000"/>
          <w:sz w:val="28"/>
          <w:szCs w:val="28"/>
          <w:highlight w:val="none"/>
          <w:lang w:eastAsia="zh-CN"/>
        </w:rPr>
        <w:t>六</w:t>
      </w:r>
      <w:r>
        <w:rPr>
          <w:rFonts w:hint="eastAsia" w:ascii="仿宋_GB2312" w:hAnsi="仿宋_GB2312" w:eastAsia="仿宋_GB2312" w:cs="仿宋_GB2312"/>
          <w:b/>
          <w:bCs/>
          <w:color w:val="000000"/>
          <w:sz w:val="28"/>
          <w:szCs w:val="28"/>
          <w:highlight w:val="none"/>
        </w:rPr>
        <w:t>、服务地点</w:t>
      </w:r>
    </w:p>
    <w:p w14:paraId="63C2F6F0">
      <w:pPr>
        <w:keepNext w:val="0"/>
        <w:keepLines w:val="0"/>
        <w:pageBreakBefore w:val="0"/>
        <w:kinsoku/>
        <w:wordWrap/>
        <w:overflowPunct/>
        <w:topLinePunct w:val="0"/>
        <w:autoSpaceDE/>
        <w:autoSpaceDN/>
        <w:bidi w:val="0"/>
        <w:adjustRightInd/>
        <w:snapToGrid/>
        <w:spacing w:line="500" w:lineRule="exact"/>
        <w:ind w:firstLine="560" w:firstLineChars="200"/>
        <w:rPr>
          <w:rFonts w:hint="default"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val="0"/>
          <w:bCs w:val="0"/>
          <w:color w:val="000000"/>
          <w:sz w:val="28"/>
          <w:szCs w:val="28"/>
          <w:highlight w:val="none"/>
          <w:lang w:val="en-US" w:eastAsia="zh-CN"/>
        </w:rPr>
        <w:t>认证审核场所：物产集团总部（普庆路102号）及申花产业园。</w:t>
      </w:r>
    </w:p>
    <w:p w14:paraId="7501C267">
      <w:pPr>
        <w:keepNext w:val="0"/>
        <w:keepLines w:val="0"/>
        <w:pageBreakBefore w:val="0"/>
        <w:kinsoku/>
        <w:wordWrap/>
        <w:overflowPunct/>
        <w:topLinePunct w:val="0"/>
        <w:autoSpaceDE/>
        <w:autoSpaceDN/>
        <w:bidi w:val="0"/>
        <w:adjustRightInd/>
        <w:snapToGrid/>
        <w:spacing w:line="500" w:lineRule="exact"/>
        <w:ind w:firstLine="562" w:firstLineChars="200"/>
        <w:rPr>
          <w:rFonts w:eastAsia="仿宋_GB2312"/>
          <w:color w:val="000000"/>
          <w:highlight w:val="none"/>
        </w:rPr>
      </w:pPr>
      <w:r>
        <w:rPr>
          <w:rFonts w:hint="eastAsia" w:ascii="仿宋_GB2312" w:hAnsi="仿宋_GB2312" w:eastAsia="仿宋_GB2312" w:cs="仿宋_GB2312"/>
          <w:b/>
          <w:bCs/>
          <w:color w:val="000000"/>
          <w:sz w:val="28"/>
          <w:szCs w:val="28"/>
          <w:highlight w:val="none"/>
          <w:lang w:eastAsia="zh-CN"/>
        </w:rPr>
        <w:t>七</w:t>
      </w:r>
      <w:r>
        <w:rPr>
          <w:rFonts w:hint="eastAsia" w:ascii="仿宋_GB2312" w:hAnsi="仿宋_GB2312" w:eastAsia="仿宋_GB2312" w:cs="仿宋_GB2312"/>
          <w:b/>
          <w:bCs/>
          <w:color w:val="000000"/>
          <w:sz w:val="28"/>
          <w:szCs w:val="28"/>
          <w:highlight w:val="none"/>
        </w:rPr>
        <w:t>、付款标准</w:t>
      </w:r>
    </w:p>
    <w:p w14:paraId="1216DD22">
      <w:pPr>
        <w:keepNext w:val="0"/>
        <w:keepLines w:val="0"/>
        <w:pageBreakBefore w:val="0"/>
        <w:kinsoku/>
        <w:wordWrap/>
        <w:overflowPunct/>
        <w:topLinePunct w:val="0"/>
        <w:autoSpaceDE/>
        <w:autoSpaceDN/>
        <w:bidi w:val="0"/>
        <w:adjustRightInd/>
        <w:snapToGrid/>
        <w:spacing w:line="500" w:lineRule="exact"/>
        <w:ind w:firstLine="560" w:firstLineChars="200"/>
        <w:rPr>
          <w:rFonts w:hint="default"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val="0"/>
          <w:bCs w:val="0"/>
          <w:color w:val="000000"/>
          <w:sz w:val="28"/>
          <w:szCs w:val="28"/>
          <w:highlight w:val="none"/>
          <w:lang w:val="en-US" w:eastAsia="zh-CN"/>
        </w:rPr>
        <w:t>现场审核结束后，成交人按采购人要求开具增值税税率6%的专用发票，采购人于收到发票后30日内一次性付清审核费。</w:t>
      </w:r>
    </w:p>
    <w:p w14:paraId="1724855A">
      <w:pPr>
        <w:keepNext w:val="0"/>
        <w:keepLines w:val="0"/>
        <w:pageBreakBefore w:val="0"/>
        <w:kinsoku/>
        <w:wordWrap/>
        <w:overflowPunct/>
        <w:topLinePunct w:val="0"/>
        <w:autoSpaceDE/>
        <w:autoSpaceDN/>
        <w:bidi w:val="0"/>
        <w:adjustRightInd/>
        <w:snapToGrid/>
        <w:spacing w:line="500" w:lineRule="exact"/>
        <w:ind w:firstLine="562" w:firstLineChars="200"/>
        <w:rPr>
          <w:color w:val="000000"/>
          <w:highlight w:val="none"/>
        </w:rPr>
      </w:pPr>
      <w:r>
        <w:rPr>
          <w:rFonts w:hint="eastAsia" w:ascii="仿宋_GB2312" w:hAnsi="仿宋_GB2312" w:eastAsia="仿宋_GB2312" w:cs="仿宋_GB2312"/>
          <w:b/>
          <w:bCs/>
          <w:color w:val="000000"/>
          <w:sz w:val="28"/>
          <w:szCs w:val="28"/>
          <w:highlight w:val="none"/>
          <w:lang w:eastAsia="zh-CN"/>
        </w:rPr>
        <w:t>八</w:t>
      </w:r>
      <w:r>
        <w:rPr>
          <w:rFonts w:hint="eastAsia" w:ascii="仿宋_GB2312" w:hAnsi="仿宋_GB2312" w:eastAsia="仿宋_GB2312" w:cs="仿宋_GB2312"/>
          <w:b/>
          <w:bCs/>
          <w:color w:val="000000"/>
          <w:sz w:val="28"/>
          <w:szCs w:val="28"/>
          <w:highlight w:val="none"/>
        </w:rPr>
        <w:t>、验收标准</w:t>
      </w:r>
    </w:p>
    <w:p w14:paraId="624B742E">
      <w:pPr>
        <w:keepNext w:val="0"/>
        <w:keepLines w:val="0"/>
        <w:pageBreakBefore w:val="0"/>
        <w:kinsoku/>
        <w:wordWrap/>
        <w:overflowPunct/>
        <w:topLinePunct w:val="0"/>
        <w:autoSpaceDE/>
        <w:autoSpaceDN/>
        <w:bidi w:val="0"/>
        <w:adjustRightInd/>
        <w:snapToGrid/>
        <w:spacing w:line="500" w:lineRule="exact"/>
        <w:ind w:firstLine="560" w:firstLineChars="200"/>
        <w:rPr>
          <w:rFonts w:hint="default"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val="0"/>
          <w:bCs w:val="0"/>
          <w:color w:val="000000"/>
          <w:sz w:val="28"/>
          <w:szCs w:val="28"/>
          <w:highlight w:val="none"/>
          <w:lang w:val="en-US" w:eastAsia="zh-CN"/>
        </w:rPr>
        <w:t>采购人的管理体系经成交人审核后获得相应的审核报告，经审定注册后采购人将获得GAC颁发的证书一份。</w:t>
      </w:r>
    </w:p>
    <w:p w14:paraId="6EE8F594">
      <w:pPr>
        <w:keepNext w:val="0"/>
        <w:keepLines w:val="0"/>
        <w:pageBreakBefore w:val="0"/>
        <w:kinsoku/>
        <w:wordWrap/>
        <w:overflowPunct/>
        <w:topLinePunct w:val="0"/>
        <w:autoSpaceDE/>
        <w:autoSpaceDN/>
        <w:bidi w:val="0"/>
        <w:adjustRightInd/>
        <w:snapToGrid/>
        <w:spacing w:line="500" w:lineRule="exact"/>
        <w:ind w:firstLine="562" w:firstLineChars="200"/>
        <w:rPr>
          <w:color w:val="000000"/>
          <w:highlight w:val="none"/>
        </w:rPr>
      </w:pPr>
      <w:r>
        <w:rPr>
          <w:rFonts w:hint="eastAsia" w:ascii="仿宋_GB2312" w:hAnsi="仿宋_GB2312" w:eastAsia="仿宋_GB2312" w:cs="仿宋_GB2312"/>
          <w:b/>
          <w:bCs/>
          <w:color w:val="000000"/>
          <w:sz w:val="28"/>
          <w:szCs w:val="28"/>
          <w:highlight w:val="none"/>
          <w:lang w:eastAsia="zh-CN"/>
        </w:rPr>
        <w:t>九</w:t>
      </w:r>
      <w:r>
        <w:rPr>
          <w:rFonts w:hint="eastAsia" w:ascii="仿宋_GB2312" w:hAnsi="仿宋_GB2312" w:eastAsia="仿宋_GB2312" w:cs="仿宋_GB2312"/>
          <w:b/>
          <w:bCs/>
          <w:color w:val="000000"/>
          <w:sz w:val="28"/>
          <w:szCs w:val="28"/>
          <w:highlight w:val="none"/>
        </w:rPr>
        <w:t>、其他需要说明的情况</w:t>
      </w:r>
    </w:p>
    <w:p w14:paraId="42BF8D30">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_GB2312" w:hAnsi="仿宋_GB2312" w:eastAsia="仿宋_GB2312" w:cs="仿宋_GB2312"/>
          <w:b w:val="0"/>
          <w:bCs w:val="0"/>
          <w:color w:val="000000"/>
          <w:sz w:val="28"/>
          <w:szCs w:val="28"/>
          <w:highlight w:val="none"/>
          <w:lang w:val="en-US" w:eastAsia="zh-CN"/>
        </w:rPr>
      </w:pPr>
      <w:r>
        <w:rPr>
          <w:rFonts w:hint="eastAsia" w:ascii="仿宋_GB2312" w:hAnsi="仿宋_GB2312" w:eastAsia="仿宋_GB2312" w:cs="仿宋_GB2312"/>
          <w:b w:val="0"/>
          <w:bCs w:val="0"/>
          <w:color w:val="000000"/>
          <w:sz w:val="28"/>
          <w:szCs w:val="28"/>
          <w:highlight w:val="none"/>
          <w:lang w:val="en-US" w:eastAsia="zh-CN"/>
        </w:rPr>
        <w:t>1.本项目服务期限为3年，其中第一年为再认证审核，后两年为例行监督审核。</w:t>
      </w:r>
    </w:p>
    <w:p w14:paraId="245E024D">
      <w:pPr>
        <w:keepNext w:val="0"/>
        <w:keepLines w:val="0"/>
        <w:pageBreakBefore w:val="0"/>
        <w:kinsoku/>
        <w:wordWrap/>
        <w:overflowPunct/>
        <w:topLinePunct w:val="0"/>
        <w:autoSpaceDE/>
        <w:autoSpaceDN/>
        <w:bidi w:val="0"/>
        <w:adjustRightInd/>
        <w:snapToGrid/>
        <w:spacing w:line="500" w:lineRule="exact"/>
        <w:ind w:firstLine="560" w:firstLineChars="200"/>
        <w:rPr>
          <w:rFonts w:hint="default" w:ascii="仿宋_GB2312" w:hAnsi="仿宋_GB2312" w:eastAsia="仿宋_GB2312" w:cs="仿宋_GB2312"/>
          <w:b w:val="0"/>
          <w:bCs w:val="0"/>
          <w:color w:val="000000"/>
          <w:sz w:val="28"/>
          <w:szCs w:val="28"/>
          <w:highlight w:val="none"/>
          <w:lang w:val="en-US" w:eastAsia="zh-CN"/>
        </w:rPr>
      </w:pPr>
      <w:r>
        <w:rPr>
          <w:rFonts w:hint="eastAsia" w:ascii="仿宋_GB2312" w:hAnsi="仿宋_GB2312" w:eastAsia="仿宋_GB2312" w:cs="仿宋_GB2312"/>
          <w:b w:val="0"/>
          <w:bCs w:val="0"/>
          <w:color w:val="000000"/>
          <w:sz w:val="28"/>
          <w:szCs w:val="28"/>
          <w:highlight w:val="none"/>
          <w:lang w:val="en-US" w:eastAsia="zh-CN"/>
        </w:rPr>
        <w:t>2.认证审核范围：物业管理服务的开发和提供以及相关管理活动。</w:t>
      </w:r>
    </w:p>
    <w:p w14:paraId="1606C815">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_GB2312" w:hAnsi="仿宋_GB2312" w:eastAsia="仿宋_GB2312" w:cs="仿宋_GB2312"/>
          <w:b w:val="0"/>
          <w:bCs w:val="0"/>
          <w:color w:val="000000"/>
          <w:sz w:val="28"/>
          <w:szCs w:val="28"/>
          <w:highlight w:val="none"/>
          <w:lang w:val="en-US" w:eastAsia="zh-CN"/>
        </w:rPr>
      </w:pPr>
      <w:r>
        <w:rPr>
          <w:rFonts w:hint="eastAsia" w:ascii="仿宋_GB2312" w:hAnsi="仿宋_GB2312" w:eastAsia="仿宋_GB2312" w:cs="仿宋_GB2312"/>
          <w:b w:val="0"/>
          <w:bCs w:val="0"/>
          <w:color w:val="000000"/>
          <w:sz w:val="28"/>
          <w:szCs w:val="28"/>
          <w:highlight w:val="none"/>
          <w:lang w:val="en-US" w:eastAsia="zh-CN"/>
        </w:rPr>
        <w:t>3.认证审核范围所涉及人员总数：100人以内。</w:t>
      </w:r>
    </w:p>
    <w:p w14:paraId="787854A9">
      <w:pPr>
        <w:rPr>
          <w:rFonts w:hint="default" w:ascii="Times New Roman" w:hAnsi="Times New Roman" w:eastAsia="方正仿宋_GB2312" w:cs="Times New Roman"/>
          <w:b/>
          <w:bCs/>
          <w:spacing w:val="2"/>
          <w:sz w:val="44"/>
          <w:szCs w:val="44"/>
        </w:rPr>
      </w:pPr>
      <w:r>
        <w:rPr>
          <w:rFonts w:hint="default" w:ascii="Times New Roman" w:hAnsi="Times New Roman" w:eastAsia="方正仿宋_GB2312" w:cs="Times New Roman"/>
          <w:b/>
          <w:bCs/>
          <w:spacing w:val="2"/>
          <w:sz w:val="44"/>
          <w:szCs w:val="44"/>
        </w:rPr>
        <w:br w:type="page"/>
      </w:r>
    </w:p>
    <w:p w14:paraId="40CE9116">
      <w:pPr>
        <w:keepNext w:val="0"/>
        <w:keepLines w:val="0"/>
        <w:pageBreakBefore w:val="0"/>
        <w:tabs>
          <w:tab w:val="left" w:pos="1262"/>
        </w:tabs>
        <w:kinsoku w:val="0"/>
        <w:wordWrap/>
        <w:overflowPunct/>
        <w:topLinePunct w:val="0"/>
        <w:bidi w:val="0"/>
        <w:adjustRightInd w:val="0"/>
        <w:snapToGrid w:val="0"/>
        <w:spacing w:line="500" w:lineRule="exact"/>
        <w:jc w:val="center"/>
        <w:outlineLvl w:val="0"/>
        <w:rPr>
          <w:rFonts w:hint="default" w:ascii="Times New Roman" w:hAnsi="Times New Roman" w:eastAsia="仿宋" w:cs="Times New Roman"/>
          <w:b/>
          <w:bCs/>
          <w:color w:val="000000"/>
          <w:sz w:val="44"/>
          <w:szCs w:val="44"/>
          <w:lang w:eastAsia="zh-CN"/>
        </w:rPr>
      </w:pPr>
      <w:bookmarkStart w:id="0" w:name="bookmark8"/>
      <w:bookmarkEnd w:id="0"/>
      <w:bookmarkStart w:id="1" w:name="bookmark5"/>
      <w:bookmarkEnd w:id="1"/>
      <w:bookmarkStart w:id="2" w:name="bookmark7"/>
      <w:bookmarkEnd w:id="2"/>
      <w:r>
        <w:rPr>
          <w:rFonts w:hint="default" w:ascii="Times New Roman" w:hAnsi="Times New Roman" w:eastAsia="仿宋" w:cs="Times New Roman"/>
          <w:b/>
          <w:bCs/>
          <w:color w:val="000000"/>
          <w:sz w:val="44"/>
          <w:szCs w:val="44"/>
        </w:rPr>
        <w:t>报价</w:t>
      </w:r>
      <w:r>
        <w:rPr>
          <w:rFonts w:hint="eastAsia" w:ascii="Times New Roman" w:hAnsi="Times New Roman" w:eastAsia="仿宋" w:cs="Times New Roman"/>
          <w:b/>
          <w:bCs/>
          <w:color w:val="000000"/>
          <w:sz w:val="44"/>
          <w:szCs w:val="44"/>
          <w:lang w:val="en-US" w:eastAsia="zh-CN"/>
        </w:rPr>
        <w:t>函</w:t>
      </w:r>
    </w:p>
    <w:p w14:paraId="3E93DF51">
      <w:pPr>
        <w:keepNext w:val="0"/>
        <w:keepLines w:val="0"/>
        <w:pageBreakBefore w:val="0"/>
        <w:kinsoku w:val="0"/>
        <w:wordWrap/>
        <w:overflowPunct/>
        <w:topLinePunct w:val="0"/>
        <w:bidi w:val="0"/>
        <w:adjustRightInd w:val="0"/>
        <w:snapToGrid w:val="0"/>
        <w:spacing w:after="156" w:afterLines="50" w:line="500" w:lineRule="exact"/>
        <w:rPr>
          <w:rFonts w:hint="default" w:ascii="Times New Roman" w:hAnsi="Times New Roman" w:eastAsia="方正仿宋_GB2312" w:cs="Times New Roman"/>
          <w:b/>
          <w:bCs/>
          <w:color w:val="auto"/>
          <w:sz w:val="28"/>
          <w:szCs w:val="28"/>
        </w:rPr>
      </w:pPr>
    </w:p>
    <w:p w14:paraId="305AC31A">
      <w:pPr>
        <w:keepNext w:val="0"/>
        <w:keepLines w:val="0"/>
        <w:pageBreakBefore w:val="0"/>
        <w:kinsoku w:val="0"/>
        <w:wordWrap/>
        <w:overflowPunct/>
        <w:topLinePunct w:val="0"/>
        <w:bidi w:val="0"/>
        <w:adjustRightInd w:val="0"/>
        <w:snapToGrid w:val="0"/>
        <w:spacing w:line="500" w:lineRule="exact"/>
        <w:jc w:val="left"/>
        <w:rPr>
          <w:rFonts w:hint="default" w:ascii="Times New Roman" w:hAnsi="Times New Roman" w:eastAsia="仿宋" w:cs="Times New Roman"/>
          <w:b/>
          <w:bCs/>
          <w:sz w:val="28"/>
          <w:szCs w:val="28"/>
          <w:u w:val="single"/>
          <w:lang w:val="en-US" w:eastAsia="zh-CN"/>
        </w:rPr>
      </w:pPr>
      <w:r>
        <w:rPr>
          <w:rFonts w:hint="default" w:ascii="Times New Roman" w:hAnsi="Times New Roman" w:eastAsia="仿宋" w:cs="Times New Roman"/>
          <w:b/>
          <w:bCs/>
          <w:color w:val="auto"/>
          <w:sz w:val="28"/>
          <w:szCs w:val="28"/>
        </w:rPr>
        <w:t>项目名称：</w:t>
      </w:r>
      <w:r>
        <w:rPr>
          <w:rFonts w:hint="default" w:ascii="Times New Roman" w:hAnsi="Times New Roman" w:eastAsia="仿宋" w:cs="Times New Roman"/>
          <w:b/>
          <w:bCs/>
          <w:sz w:val="28"/>
          <w:szCs w:val="28"/>
          <w:u w:val="single"/>
          <w:lang w:val="en-US" w:eastAsia="zh-CN"/>
        </w:rPr>
        <w:t>质量管理体系认证审核服务项目</w:t>
      </w:r>
    </w:p>
    <w:p w14:paraId="762A426F">
      <w:pPr>
        <w:keepNext w:val="0"/>
        <w:keepLines w:val="0"/>
        <w:pageBreakBefore w:val="0"/>
        <w:kinsoku w:val="0"/>
        <w:wordWrap/>
        <w:overflowPunct/>
        <w:topLinePunct w:val="0"/>
        <w:bidi w:val="0"/>
        <w:adjustRightInd w:val="0"/>
        <w:snapToGrid w:val="0"/>
        <w:spacing w:after="156" w:afterLines="50" w:line="500" w:lineRule="exact"/>
        <w:rPr>
          <w:rFonts w:hint="default" w:ascii="Times New Roman" w:hAnsi="Times New Roman" w:eastAsia="仿宋" w:cs="Times New Roman"/>
          <w:b/>
          <w:bCs/>
          <w:color w:val="auto"/>
          <w:sz w:val="28"/>
          <w:szCs w:val="28"/>
          <w:u w:val="single"/>
        </w:rPr>
      </w:pPr>
      <w:r>
        <w:rPr>
          <w:rFonts w:hint="default" w:ascii="Times New Roman" w:hAnsi="Times New Roman" w:eastAsia="仿宋" w:cs="Times New Roman"/>
          <w:b/>
          <w:bCs/>
          <w:color w:val="auto"/>
          <w:sz w:val="28"/>
          <w:szCs w:val="28"/>
        </w:rPr>
        <w:t>报价单位（盖</w:t>
      </w:r>
      <w:r>
        <w:rPr>
          <w:rFonts w:hint="default" w:ascii="Times New Roman" w:hAnsi="Times New Roman" w:eastAsia="仿宋" w:cs="Times New Roman"/>
          <w:b/>
          <w:bCs/>
          <w:color w:val="auto"/>
          <w:sz w:val="28"/>
          <w:szCs w:val="28"/>
          <w:lang w:val="en-US" w:eastAsia="zh-CN"/>
        </w:rPr>
        <w:t>公</w:t>
      </w:r>
      <w:r>
        <w:rPr>
          <w:rFonts w:hint="default" w:ascii="Times New Roman" w:hAnsi="Times New Roman" w:eastAsia="仿宋" w:cs="Times New Roman"/>
          <w:b/>
          <w:bCs/>
          <w:color w:val="auto"/>
          <w:sz w:val="28"/>
          <w:szCs w:val="28"/>
        </w:rPr>
        <w:t>章）：</w:t>
      </w:r>
      <w:r>
        <w:rPr>
          <w:rFonts w:hint="default" w:ascii="Times New Roman" w:hAnsi="Times New Roman" w:eastAsia="仿宋" w:cs="Times New Roman"/>
          <w:b/>
          <w:bCs/>
          <w:color w:val="auto"/>
          <w:sz w:val="28"/>
          <w:szCs w:val="28"/>
          <w:u w:val="single"/>
        </w:rPr>
        <w:t xml:space="preserve">                                 </w:t>
      </w:r>
    </w:p>
    <w:p w14:paraId="62EC0DCD">
      <w:pPr>
        <w:keepNext w:val="0"/>
        <w:keepLines w:val="0"/>
        <w:pageBreakBefore w:val="0"/>
        <w:kinsoku w:val="0"/>
        <w:wordWrap/>
        <w:overflowPunct/>
        <w:topLinePunct w:val="0"/>
        <w:bidi w:val="0"/>
        <w:adjustRightInd w:val="0"/>
        <w:snapToGrid w:val="0"/>
        <w:spacing w:after="156" w:afterLines="50" w:line="500" w:lineRule="exact"/>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报价日期：</w:t>
      </w:r>
      <w:r>
        <w:rPr>
          <w:rFonts w:hint="default" w:ascii="Times New Roman" w:hAnsi="Times New Roman" w:eastAsia="仿宋" w:cs="Times New Roman"/>
          <w:b/>
          <w:bCs/>
          <w:color w:val="auto"/>
          <w:sz w:val="28"/>
          <w:szCs w:val="28"/>
          <w:u w:val="single"/>
        </w:rPr>
        <w:t xml:space="preserve">      </w:t>
      </w:r>
      <w:r>
        <w:rPr>
          <w:rFonts w:hint="default" w:ascii="Times New Roman" w:hAnsi="Times New Roman" w:eastAsia="仿宋" w:cs="Times New Roman"/>
          <w:b/>
          <w:bCs/>
          <w:color w:val="auto"/>
          <w:sz w:val="28"/>
          <w:szCs w:val="28"/>
        </w:rPr>
        <w:t>年</w:t>
      </w:r>
      <w:r>
        <w:rPr>
          <w:rFonts w:hint="default" w:ascii="Times New Roman" w:hAnsi="Times New Roman" w:eastAsia="仿宋" w:cs="Times New Roman"/>
          <w:b/>
          <w:bCs/>
          <w:color w:val="auto"/>
          <w:sz w:val="28"/>
          <w:szCs w:val="28"/>
          <w:u w:val="single"/>
        </w:rPr>
        <w:t xml:space="preserve">     </w:t>
      </w:r>
      <w:r>
        <w:rPr>
          <w:rFonts w:hint="default" w:ascii="Times New Roman" w:hAnsi="Times New Roman" w:eastAsia="仿宋" w:cs="Times New Roman"/>
          <w:b/>
          <w:bCs/>
          <w:color w:val="auto"/>
          <w:sz w:val="28"/>
          <w:szCs w:val="28"/>
        </w:rPr>
        <w:t>月</w:t>
      </w:r>
      <w:r>
        <w:rPr>
          <w:rFonts w:hint="default" w:ascii="Times New Roman" w:hAnsi="Times New Roman" w:eastAsia="仿宋" w:cs="Times New Roman"/>
          <w:b/>
          <w:bCs/>
          <w:color w:val="auto"/>
          <w:sz w:val="28"/>
          <w:szCs w:val="28"/>
          <w:u w:val="single"/>
        </w:rPr>
        <w:t xml:space="preserve">      </w:t>
      </w:r>
      <w:r>
        <w:rPr>
          <w:rFonts w:hint="default" w:ascii="Times New Roman" w:hAnsi="Times New Roman" w:eastAsia="仿宋" w:cs="Times New Roman"/>
          <w:b/>
          <w:bCs/>
          <w:color w:val="auto"/>
          <w:sz w:val="28"/>
          <w:szCs w:val="28"/>
        </w:rPr>
        <w:t>日</w:t>
      </w:r>
    </w:p>
    <w:p w14:paraId="49AC456E">
      <w:pPr>
        <w:keepNext w:val="0"/>
        <w:keepLines w:val="0"/>
        <w:pageBreakBefore w:val="0"/>
        <w:kinsoku w:val="0"/>
        <w:wordWrap/>
        <w:overflowPunct/>
        <w:topLinePunct w:val="0"/>
        <w:bidi w:val="0"/>
        <w:adjustRightInd w:val="0"/>
        <w:snapToGrid w:val="0"/>
        <w:spacing w:after="156" w:afterLines="50" w:line="500" w:lineRule="exact"/>
        <w:rPr>
          <w:rFonts w:hint="default" w:ascii="Times New Roman" w:hAnsi="Times New Roman" w:eastAsia="仿宋" w:cs="Times New Roman"/>
          <w:b/>
          <w:bCs/>
          <w:color w:val="auto"/>
          <w:sz w:val="28"/>
          <w:szCs w:val="28"/>
          <w:u w:val="single"/>
        </w:rPr>
      </w:pPr>
      <w:r>
        <w:rPr>
          <w:rFonts w:hint="default" w:ascii="Times New Roman" w:hAnsi="Times New Roman" w:eastAsia="仿宋" w:cs="Times New Roman"/>
          <w:b/>
          <w:bCs/>
          <w:color w:val="auto"/>
          <w:sz w:val="28"/>
          <w:szCs w:val="28"/>
        </w:rPr>
        <w:t>联系人</w:t>
      </w:r>
      <w:r>
        <w:rPr>
          <w:rFonts w:hint="default" w:ascii="Times New Roman" w:hAnsi="Times New Roman" w:eastAsia="仿宋" w:cs="Times New Roman"/>
          <w:b/>
          <w:bCs/>
          <w:color w:val="auto"/>
          <w:sz w:val="28"/>
          <w:szCs w:val="28"/>
          <w:lang w:eastAsia="zh-CN"/>
        </w:rPr>
        <w:t>：</w:t>
      </w:r>
      <w:r>
        <w:rPr>
          <w:rFonts w:hint="default" w:ascii="Times New Roman" w:hAnsi="Times New Roman" w:eastAsia="仿宋" w:cs="Times New Roman"/>
          <w:b/>
          <w:bCs/>
          <w:color w:val="auto"/>
          <w:sz w:val="28"/>
          <w:szCs w:val="28"/>
          <w:u w:val="single"/>
        </w:rPr>
        <w:t xml:space="preserve">            </w:t>
      </w:r>
      <w:r>
        <w:rPr>
          <w:rFonts w:hint="default" w:ascii="Times New Roman" w:hAnsi="Times New Roman" w:eastAsia="仿宋" w:cs="Times New Roman"/>
          <w:b/>
          <w:bCs/>
          <w:color w:val="auto"/>
          <w:sz w:val="28"/>
          <w:szCs w:val="28"/>
        </w:rPr>
        <w:t xml:space="preserve">      联系电话</w:t>
      </w:r>
      <w:r>
        <w:rPr>
          <w:rFonts w:hint="default" w:ascii="Times New Roman" w:hAnsi="Times New Roman" w:eastAsia="仿宋" w:cs="Times New Roman"/>
          <w:b/>
          <w:bCs/>
          <w:color w:val="auto"/>
          <w:sz w:val="28"/>
          <w:szCs w:val="28"/>
          <w:lang w:eastAsia="zh-CN"/>
        </w:rPr>
        <w:t>：</w:t>
      </w:r>
      <w:r>
        <w:rPr>
          <w:rFonts w:hint="default" w:ascii="Times New Roman" w:hAnsi="Times New Roman" w:eastAsia="仿宋" w:cs="Times New Roman"/>
          <w:b/>
          <w:bCs/>
          <w:color w:val="auto"/>
          <w:sz w:val="28"/>
          <w:szCs w:val="28"/>
          <w:u w:val="single"/>
        </w:rPr>
        <w:t xml:space="preserve">                </w:t>
      </w:r>
    </w:p>
    <w:tbl>
      <w:tblPr>
        <w:tblStyle w:val="1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3"/>
        <w:gridCol w:w="2076"/>
        <w:gridCol w:w="1458"/>
        <w:gridCol w:w="1477"/>
        <w:gridCol w:w="998"/>
        <w:gridCol w:w="1380"/>
        <w:gridCol w:w="1245"/>
      </w:tblGrid>
      <w:tr w14:paraId="0EB4A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238498E4">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序号</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605D90FB">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名称、规格、品牌等</w:t>
            </w:r>
          </w:p>
        </w:tc>
        <w:tc>
          <w:tcPr>
            <w:tcW w:w="14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B3F235">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采购限价</w:t>
            </w:r>
          </w:p>
          <w:p w14:paraId="1BA9EE5C">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（元/次）</w:t>
            </w:r>
          </w:p>
        </w:tc>
        <w:tc>
          <w:tcPr>
            <w:tcW w:w="1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6E81D1">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单次报价（元）</w:t>
            </w:r>
          </w:p>
        </w:tc>
        <w:tc>
          <w:tcPr>
            <w:tcW w:w="9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592141">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snapToGrid w:val="0"/>
                <w:color w:val="000000"/>
                <w:kern w:val="0"/>
                <w:sz w:val="24"/>
                <w:szCs w:val="24"/>
                <w:highlight w:val="none"/>
                <w:u w:val="none"/>
                <w:lang w:val="en-US" w:eastAsia="en-US" w:bidi="ar"/>
              </w:rPr>
            </w:pPr>
            <w:r>
              <w:rPr>
                <w:rFonts w:hint="eastAsia" w:ascii="仿宋" w:hAnsi="仿宋" w:eastAsia="仿宋" w:cs="仿宋"/>
                <w:i w:val="0"/>
                <w:iCs w:val="0"/>
                <w:snapToGrid w:val="0"/>
                <w:color w:val="000000"/>
                <w:kern w:val="0"/>
                <w:sz w:val="24"/>
                <w:szCs w:val="24"/>
                <w:highlight w:val="none"/>
                <w:u w:val="none"/>
                <w:lang w:val="en-US" w:eastAsia="zh-CN" w:bidi="ar"/>
              </w:rPr>
              <w:t>数量</w:t>
            </w:r>
          </w:p>
        </w:tc>
        <w:tc>
          <w:tcPr>
            <w:tcW w:w="13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BA468A">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合计报价（元）</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3703A4BB">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备注</w:t>
            </w:r>
          </w:p>
        </w:tc>
      </w:tr>
      <w:tr w14:paraId="47B77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jc w:val="center"/>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5ABBED22">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1</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2EAE7653">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监督审核</w:t>
            </w:r>
          </w:p>
        </w:tc>
        <w:tc>
          <w:tcPr>
            <w:tcW w:w="14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01FE9A">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6000</w:t>
            </w:r>
          </w:p>
        </w:tc>
        <w:tc>
          <w:tcPr>
            <w:tcW w:w="1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4D6318">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p>
        </w:tc>
        <w:tc>
          <w:tcPr>
            <w:tcW w:w="9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C116A9">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center"/>
              <w:rPr>
                <w:rFonts w:hint="default" w:ascii="仿宋" w:hAnsi="仿宋" w:eastAsia="仿宋" w:cs="仿宋"/>
                <w:i w:val="0"/>
                <w:iCs w:val="0"/>
                <w:snapToGrid w:val="0"/>
                <w:color w:val="000000"/>
                <w:kern w:val="0"/>
                <w:sz w:val="24"/>
                <w:szCs w:val="24"/>
                <w:highlight w:val="none"/>
                <w:u w:val="none"/>
                <w:lang w:val="en-US" w:eastAsia="en-US" w:bidi="ar"/>
              </w:rPr>
            </w:pPr>
            <w:r>
              <w:rPr>
                <w:rFonts w:hint="eastAsia" w:ascii="仿宋" w:hAnsi="仿宋" w:eastAsia="仿宋" w:cs="仿宋"/>
                <w:i w:val="0"/>
                <w:iCs w:val="0"/>
                <w:snapToGrid w:val="0"/>
                <w:color w:val="000000"/>
                <w:kern w:val="0"/>
                <w:sz w:val="24"/>
                <w:szCs w:val="24"/>
                <w:highlight w:val="none"/>
                <w:u w:val="none"/>
                <w:lang w:val="en-US" w:eastAsia="zh-CN" w:bidi="ar"/>
              </w:rPr>
              <w:t>2次</w:t>
            </w:r>
          </w:p>
        </w:tc>
        <w:tc>
          <w:tcPr>
            <w:tcW w:w="13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3DA19F">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3C4B022C">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监督审核</w:t>
            </w:r>
          </w:p>
        </w:tc>
      </w:tr>
      <w:tr w14:paraId="036AF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jc w:val="center"/>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17F53AA8">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2</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12897BED">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再认证审核</w:t>
            </w:r>
          </w:p>
        </w:tc>
        <w:tc>
          <w:tcPr>
            <w:tcW w:w="14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88B2B5">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13000</w:t>
            </w:r>
          </w:p>
        </w:tc>
        <w:tc>
          <w:tcPr>
            <w:tcW w:w="1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6CCE6D">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p>
        </w:tc>
        <w:tc>
          <w:tcPr>
            <w:tcW w:w="9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F8A7F6">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center"/>
              <w:rPr>
                <w:rFonts w:hint="default" w:ascii="仿宋" w:hAnsi="仿宋" w:eastAsia="仿宋" w:cs="仿宋"/>
                <w:i w:val="0"/>
                <w:iCs w:val="0"/>
                <w:snapToGrid w:val="0"/>
                <w:color w:val="000000"/>
                <w:kern w:val="0"/>
                <w:sz w:val="24"/>
                <w:szCs w:val="24"/>
                <w:highlight w:val="none"/>
                <w:u w:val="none"/>
                <w:lang w:val="en-US" w:eastAsia="en-US" w:bidi="ar"/>
              </w:rPr>
            </w:pPr>
            <w:r>
              <w:rPr>
                <w:rFonts w:hint="eastAsia" w:ascii="仿宋" w:hAnsi="仿宋" w:eastAsia="仿宋" w:cs="仿宋"/>
                <w:i w:val="0"/>
                <w:iCs w:val="0"/>
                <w:snapToGrid w:val="0"/>
                <w:color w:val="000000"/>
                <w:kern w:val="0"/>
                <w:sz w:val="24"/>
                <w:szCs w:val="24"/>
                <w:highlight w:val="none"/>
                <w:u w:val="none"/>
                <w:lang w:val="en-US" w:eastAsia="zh-CN" w:bidi="ar"/>
              </w:rPr>
              <w:t>1次</w:t>
            </w:r>
          </w:p>
        </w:tc>
        <w:tc>
          <w:tcPr>
            <w:tcW w:w="13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69A423">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2B23E54F">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再认证审核</w:t>
            </w:r>
          </w:p>
        </w:tc>
      </w:tr>
      <w:tr w14:paraId="07E4C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jc w:val="center"/>
        </w:trPr>
        <w:tc>
          <w:tcPr>
            <w:tcW w:w="6662"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14:paraId="3D8D39DE">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总报价</w:t>
            </w:r>
          </w:p>
        </w:tc>
        <w:tc>
          <w:tcPr>
            <w:tcW w:w="13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AD103D">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72E68247">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center"/>
              <w:rPr>
                <w:rFonts w:hint="default"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w:t>
            </w:r>
          </w:p>
        </w:tc>
      </w:tr>
    </w:tbl>
    <w:p w14:paraId="61A5027A">
      <w:pPr>
        <w:pStyle w:val="23"/>
        <w:numPr>
          <w:ilvl w:val="-1"/>
          <w:numId w:val="0"/>
        </w:numPr>
        <w:autoSpaceDE/>
        <w:autoSpaceDN/>
        <w:spacing w:afterLines="0" w:line="360" w:lineRule="exact"/>
        <w:ind w:right="0" w:firstLine="0" w:firstLineChars="0"/>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注：1.</w:t>
      </w:r>
      <w:r>
        <w:rPr>
          <w:rFonts w:hint="eastAsia" w:ascii="仿宋" w:hAnsi="仿宋" w:eastAsia="仿宋" w:cs="仿宋"/>
          <w:i w:val="0"/>
          <w:iCs w:val="0"/>
          <w:color w:val="000000"/>
          <w:kern w:val="0"/>
          <w:sz w:val="24"/>
          <w:szCs w:val="24"/>
          <w:highlight w:val="none"/>
          <w:u w:val="none"/>
          <w:lang w:val="en-US" w:eastAsia="zh-CN" w:bidi="ar"/>
        </w:rPr>
        <w:t>本项目以总报价最低价进行评审，单价</w:t>
      </w:r>
      <w:r>
        <w:rPr>
          <w:rFonts w:hint="eastAsia" w:ascii="仿宋" w:hAnsi="仿宋" w:eastAsia="仿宋" w:cs="仿宋"/>
          <w:b w:val="0"/>
          <w:bCs w:val="0"/>
          <w:i w:val="0"/>
          <w:iCs w:val="0"/>
          <w:color w:val="000000"/>
          <w:kern w:val="0"/>
          <w:sz w:val="24"/>
          <w:szCs w:val="24"/>
          <w:highlight w:val="none"/>
          <w:u w:val="none"/>
          <w:lang w:val="en-US" w:eastAsia="zh-CN" w:bidi="ar"/>
        </w:rPr>
        <w:t>报价、合计报价、总报价保留两位小数。</w:t>
      </w:r>
    </w:p>
    <w:p w14:paraId="2FBB9BB1">
      <w:pPr>
        <w:pStyle w:val="23"/>
        <w:numPr>
          <w:ilvl w:val="-1"/>
          <w:numId w:val="0"/>
        </w:numPr>
        <w:autoSpaceDE/>
        <w:autoSpaceDN/>
        <w:spacing w:afterLines="0" w:line="360" w:lineRule="exact"/>
        <w:ind w:right="0" w:firstLine="480" w:firstLineChars="200"/>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2.报价有效期90天，报价包含但不限于审核费、交通费、税费、食宿费等所有成本；</w:t>
      </w:r>
    </w:p>
    <w:p w14:paraId="6D878F8C">
      <w:pPr>
        <w:pStyle w:val="23"/>
        <w:numPr>
          <w:ilvl w:val="-1"/>
          <w:numId w:val="0"/>
        </w:numPr>
        <w:autoSpaceDE/>
        <w:autoSpaceDN/>
        <w:spacing w:afterLines="0" w:line="360" w:lineRule="exact"/>
        <w:ind w:right="0" w:firstLine="440"/>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r>
        <w:rPr>
          <w:rFonts w:hint="eastAsia" w:ascii="仿宋" w:hAnsi="仿宋" w:eastAsia="仿宋" w:cs="仿宋"/>
          <w:b/>
          <w:bCs/>
          <w:i w:val="0"/>
          <w:iCs w:val="0"/>
          <w:color w:val="000000"/>
          <w:kern w:val="0"/>
          <w:sz w:val="24"/>
          <w:szCs w:val="24"/>
          <w:u w:val="none"/>
          <w:lang w:val="en-US" w:eastAsia="zh-CN" w:bidi="ar"/>
        </w:rPr>
        <w:t>单价报价超过</w:t>
      </w:r>
      <w:r>
        <w:rPr>
          <w:rFonts w:hint="eastAsia" w:ascii="仿宋" w:hAnsi="仿宋" w:eastAsia="仿宋" w:cs="仿宋"/>
          <w:b/>
          <w:bCs/>
          <w:i w:val="0"/>
          <w:iCs w:val="0"/>
          <w:color w:val="000000"/>
          <w:kern w:val="0"/>
          <w:sz w:val="24"/>
          <w:szCs w:val="24"/>
          <w:highlight w:val="none"/>
          <w:u w:val="none"/>
          <w:lang w:val="en-US" w:eastAsia="zh-CN" w:bidi="ar"/>
        </w:rPr>
        <w:t>采购限价</w:t>
      </w:r>
      <w:r>
        <w:rPr>
          <w:rFonts w:hint="eastAsia" w:ascii="仿宋" w:hAnsi="仿宋" w:eastAsia="仿宋" w:cs="仿宋"/>
          <w:b/>
          <w:bCs/>
          <w:i w:val="0"/>
          <w:iCs w:val="0"/>
          <w:color w:val="000000"/>
          <w:kern w:val="0"/>
          <w:sz w:val="24"/>
          <w:szCs w:val="24"/>
          <w:u w:val="none"/>
          <w:lang w:val="en-US" w:eastAsia="zh-CN" w:bidi="ar"/>
        </w:rPr>
        <w:t>的为无效报价</w:t>
      </w:r>
      <w:r>
        <w:rPr>
          <w:rFonts w:hint="eastAsia" w:ascii="仿宋" w:hAnsi="仿宋" w:eastAsia="仿宋" w:cs="仿宋"/>
          <w:i w:val="0"/>
          <w:iCs w:val="0"/>
          <w:color w:val="000000"/>
          <w:kern w:val="0"/>
          <w:sz w:val="24"/>
          <w:szCs w:val="24"/>
          <w:u w:val="none"/>
          <w:lang w:val="en-US" w:eastAsia="zh-CN" w:bidi="ar"/>
        </w:rPr>
        <w:t>；总价金额与按单价汇总金额不一致的，以总报价计算结果为准</w:t>
      </w:r>
    </w:p>
    <w:p w14:paraId="5D023C6C">
      <w:pPr>
        <w:pStyle w:val="23"/>
        <w:numPr>
          <w:ilvl w:val="-1"/>
          <w:numId w:val="0"/>
        </w:numPr>
        <w:autoSpaceDE/>
        <w:autoSpaceDN/>
        <w:spacing w:afterLines="0" w:line="360" w:lineRule="exact"/>
        <w:ind w:right="0" w:firstLine="440"/>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4.报价要求货币为人民币，且报价应含税及完成本项目的一切相关费用。</w:t>
      </w:r>
    </w:p>
    <w:p w14:paraId="091F0AFF">
      <w:pPr>
        <w:pStyle w:val="23"/>
        <w:numPr>
          <w:ilvl w:val="-1"/>
          <w:numId w:val="0"/>
        </w:numPr>
        <w:autoSpaceDE/>
        <w:autoSpaceDN/>
        <w:spacing w:afterLines="0" w:line="360" w:lineRule="exact"/>
        <w:ind w:right="0" w:firstLine="440"/>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5.不含税单价:不含税单价=含税单价/(1+法定的增值税税率）。</w:t>
      </w:r>
    </w:p>
    <w:p w14:paraId="23DBBF81">
      <w:pPr>
        <w:rPr>
          <w:rFonts w:hint="default" w:ascii="Times New Roman" w:hAnsi="Times New Roman" w:cs="Times New Roman"/>
          <w:b/>
          <w:bCs/>
          <w:spacing w:val="-13"/>
          <w:sz w:val="30"/>
          <w:szCs w:val="30"/>
        </w:rPr>
      </w:pPr>
      <w:r>
        <w:rPr>
          <w:rFonts w:hint="default" w:ascii="Times New Roman" w:hAnsi="Times New Roman" w:cs="Times New Roman"/>
          <w:b/>
          <w:bCs/>
          <w:spacing w:val="-13"/>
          <w:sz w:val="30"/>
          <w:szCs w:val="30"/>
        </w:rPr>
        <w:br w:type="page"/>
      </w:r>
    </w:p>
    <w:p w14:paraId="2F1CA927">
      <w:pPr>
        <w:pStyle w:val="7"/>
        <w:keepNext w:val="0"/>
        <w:keepLines w:val="0"/>
        <w:pageBreakBefore w:val="0"/>
        <w:kinsoku w:val="0"/>
        <w:wordWrap/>
        <w:overflowPunct/>
        <w:topLinePunct w:val="0"/>
        <w:bidi w:val="0"/>
        <w:adjustRightInd w:val="0"/>
        <w:snapToGrid w:val="0"/>
        <w:spacing w:before="226" w:line="500" w:lineRule="exact"/>
        <w:ind w:left="0" w:firstLine="0"/>
        <w:jc w:val="center"/>
        <w:rPr>
          <w:rFonts w:hint="default" w:ascii="Times New Roman" w:hAnsi="Times New Roman" w:eastAsia="仿宋" w:cs="Times New Roman"/>
          <w:spacing w:val="-1"/>
          <w:sz w:val="28"/>
          <w:szCs w:val="28"/>
        </w:rPr>
      </w:pPr>
      <w:r>
        <w:rPr>
          <w:rFonts w:hint="eastAsia" w:ascii="仿宋" w:hAnsi="仿宋" w:eastAsia="仿宋" w:cs="仿宋"/>
          <w:b w:val="0"/>
          <w:bCs w:val="0"/>
          <w:sz w:val="44"/>
          <w:szCs w:val="44"/>
          <w:lang w:val="en-US" w:eastAsia="zh-CN"/>
        </w:rPr>
        <w:t>资格材料或其他项目所需材料</w:t>
      </w:r>
    </w:p>
    <w:p w14:paraId="77E0198C">
      <w:pPr>
        <w:pStyle w:val="7"/>
        <w:keepNext w:val="0"/>
        <w:keepLines w:val="0"/>
        <w:pageBreakBefore w:val="0"/>
        <w:kinsoku w:val="0"/>
        <w:wordWrap/>
        <w:overflowPunct/>
        <w:topLinePunct w:val="0"/>
        <w:bidi w:val="0"/>
        <w:adjustRightInd w:val="0"/>
        <w:snapToGrid w:val="0"/>
        <w:spacing w:before="226" w:line="500" w:lineRule="exact"/>
        <w:ind w:left="0" w:firstLine="0"/>
        <w:rPr>
          <w:rFonts w:hint="default" w:ascii="Times New Roman" w:hAnsi="Times New Roman" w:eastAsia="仿宋" w:cs="Times New Roman"/>
          <w:sz w:val="28"/>
          <w:szCs w:val="28"/>
        </w:rPr>
      </w:pPr>
      <w:r>
        <w:rPr>
          <w:rFonts w:hint="default" w:ascii="Times New Roman" w:hAnsi="Times New Roman" w:eastAsia="仿宋" w:cs="Times New Roman"/>
          <w:spacing w:val="-1"/>
          <w:sz w:val="28"/>
          <w:szCs w:val="28"/>
        </w:rPr>
        <w:t>在中华人民共和国境内（不含港、澳、台地区）</w:t>
      </w:r>
      <w:r>
        <w:rPr>
          <w:rFonts w:hint="default" w:ascii="Times New Roman" w:hAnsi="Times New Roman" w:eastAsia="仿宋" w:cs="Times New Roman"/>
          <w:spacing w:val="-2"/>
          <w:sz w:val="28"/>
          <w:szCs w:val="28"/>
        </w:rPr>
        <w:t>注册，具有独立法人资格</w:t>
      </w:r>
      <w:r>
        <w:rPr>
          <w:rFonts w:hint="eastAsia" w:ascii="Times New Roman" w:hAnsi="Times New Roman" w:cs="Times New Roman"/>
          <w:spacing w:val="-2"/>
          <w:sz w:val="28"/>
          <w:szCs w:val="28"/>
          <w:lang w:eastAsia="zh-CN"/>
        </w:rPr>
        <w:t>：</w:t>
      </w:r>
    </w:p>
    <w:p w14:paraId="240BDA64">
      <w:pPr>
        <w:pStyle w:val="7"/>
        <w:keepNext w:val="0"/>
        <w:keepLines w:val="0"/>
        <w:pageBreakBefore w:val="0"/>
        <w:kinsoku w:val="0"/>
        <w:wordWrap/>
        <w:overflowPunct/>
        <w:topLinePunct w:val="0"/>
        <w:bidi w:val="0"/>
        <w:adjustRightInd w:val="0"/>
        <w:snapToGrid w:val="0"/>
        <w:spacing w:before="59" w:line="500" w:lineRule="exact"/>
        <w:rPr>
          <w:rFonts w:hint="default" w:ascii="Times New Roman" w:hAnsi="Times New Roman" w:eastAsia="仿宋" w:cs="Times New Roman"/>
          <w:b/>
          <w:bCs/>
          <w:spacing w:val="-13"/>
          <w:sz w:val="28"/>
          <w:szCs w:val="28"/>
        </w:rPr>
      </w:pPr>
      <w:r>
        <w:rPr>
          <w:rFonts w:hint="default" w:ascii="Times New Roman" w:hAnsi="Times New Roman" w:eastAsia="仿宋" w:cs="Times New Roman"/>
          <w:spacing w:val="-2"/>
          <w:sz w:val="28"/>
          <w:szCs w:val="28"/>
        </w:rPr>
        <w:t>提供</w:t>
      </w:r>
      <w:r>
        <w:rPr>
          <w:rFonts w:hint="default" w:ascii="Times New Roman" w:hAnsi="Times New Roman" w:eastAsia="仿宋" w:cs="Times New Roman"/>
          <w:b/>
          <w:bCs/>
          <w:spacing w:val="-2"/>
          <w:sz w:val="28"/>
          <w:szCs w:val="28"/>
        </w:rPr>
        <w:t>营业执照或者事业单位法人证书、社会团体法人登记证书、其他</w:t>
      </w:r>
      <w:r>
        <w:rPr>
          <w:rFonts w:hint="default" w:ascii="Times New Roman" w:hAnsi="Times New Roman" w:eastAsia="仿宋" w:cs="Times New Roman"/>
          <w:b/>
          <w:bCs/>
          <w:spacing w:val="-3"/>
          <w:sz w:val="28"/>
          <w:szCs w:val="28"/>
        </w:rPr>
        <w:t>组织</w:t>
      </w:r>
      <w:r>
        <w:rPr>
          <w:rFonts w:hint="default" w:ascii="Times New Roman" w:hAnsi="Times New Roman" w:eastAsia="仿宋" w:cs="Times New Roman"/>
          <w:sz w:val="28"/>
          <w:szCs w:val="28"/>
        </w:rPr>
        <w:t xml:space="preserve"> </w:t>
      </w:r>
      <w:r>
        <w:rPr>
          <w:rFonts w:hint="default" w:ascii="Times New Roman" w:hAnsi="Times New Roman" w:eastAsia="仿宋" w:cs="Times New Roman"/>
          <w:b/>
          <w:bCs/>
          <w:spacing w:val="-2"/>
          <w:sz w:val="28"/>
          <w:szCs w:val="28"/>
        </w:rPr>
        <w:t>登记证明文件</w:t>
      </w:r>
      <w:r>
        <w:rPr>
          <w:rFonts w:hint="default" w:ascii="Times New Roman" w:hAnsi="Times New Roman" w:eastAsia="仿宋" w:cs="Times New Roman"/>
          <w:spacing w:val="-2"/>
          <w:sz w:val="28"/>
          <w:szCs w:val="28"/>
        </w:rPr>
        <w:t>的副本复印件加盖公章</w:t>
      </w:r>
    </w:p>
    <w:p w14:paraId="2FE7C5AB">
      <w:pPr>
        <w:pStyle w:val="7"/>
        <w:keepNext w:val="0"/>
        <w:keepLines w:val="0"/>
        <w:pageBreakBefore w:val="0"/>
        <w:kinsoku w:val="0"/>
        <w:wordWrap/>
        <w:overflowPunct/>
        <w:topLinePunct w:val="0"/>
        <w:bidi w:val="0"/>
        <w:adjustRightInd w:val="0"/>
        <w:snapToGrid w:val="0"/>
        <w:spacing w:before="59" w:line="500" w:lineRule="exact"/>
        <w:rPr>
          <w:rFonts w:hint="default" w:ascii="Times New Roman" w:hAnsi="Times New Roman" w:eastAsia="仿宋" w:cs="Times New Roman"/>
          <w:b/>
          <w:bCs/>
          <w:spacing w:val="-13"/>
          <w:sz w:val="28"/>
          <w:szCs w:val="28"/>
        </w:rPr>
      </w:pPr>
    </w:p>
    <w:p w14:paraId="482B2243">
      <w:pPr>
        <w:pStyle w:val="7"/>
        <w:keepNext w:val="0"/>
        <w:keepLines w:val="0"/>
        <w:pageBreakBefore w:val="0"/>
        <w:kinsoku w:val="0"/>
        <w:wordWrap/>
        <w:overflowPunct/>
        <w:topLinePunct w:val="0"/>
        <w:bidi w:val="0"/>
        <w:adjustRightInd w:val="0"/>
        <w:snapToGrid w:val="0"/>
        <w:spacing w:before="59" w:line="500" w:lineRule="exact"/>
        <w:rPr>
          <w:rFonts w:hint="default" w:ascii="Times New Roman" w:hAnsi="Times New Roman" w:eastAsia="仿宋" w:cs="Times New Roman"/>
          <w:b/>
          <w:bCs/>
          <w:spacing w:val="-13"/>
          <w:sz w:val="28"/>
          <w:szCs w:val="28"/>
        </w:rPr>
      </w:pPr>
    </w:p>
    <w:p w14:paraId="4AD8ADE6">
      <w:pPr>
        <w:pStyle w:val="7"/>
        <w:keepNext w:val="0"/>
        <w:keepLines w:val="0"/>
        <w:pageBreakBefore w:val="0"/>
        <w:kinsoku w:val="0"/>
        <w:wordWrap/>
        <w:overflowPunct/>
        <w:topLinePunct w:val="0"/>
        <w:bidi w:val="0"/>
        <w:adjustRightInd w:val="0"/>
        <w:snapToGrid w:val="0"/>
        <w:spacing w:before="59" w:line="500" w:lineRule="exact"/>
        <w:rPr>
          <w:rFonts w:hint="default" w:ascii="Times New Roman" w:hAnsi="Times New Roman" w:eastAsia="仿宋" w:cs="Times New Roman"/>
          <w:b/>
          <w:bCs/>
          <w:spacing w:val="-13"/>
          <w:sz w:val="28"/>
          <w:szCs w:val="28"/>
        </w:rPr>
      </w:pPr>
    </w:p>
    <w:p w14:paraId="0D3E6742">
      <w:pPr>
        <w:pStyle w:val="7"/>
        <w:keepNext w:val="0"/>
        <w:keepLines w:val="0"/>
        <w:pageBreakBefore w:val="0"/>
        <w:kinsoku w:val="0"/>
        <w:wordWrap/>
        <w:overflowPunct/>
        <w:topLinePunct w:val="0"/>
        <w:bidi w:val="0"/>
        <w:adjustRightInd w:val="0"/>
        <w:snapToGrid w:val="0"/>
        <w:spacing w:before="59" w:line="500" w:lineRule="exact"/>
        <w:rPr>
          <w:rFonts w:hint="default" w:ascii="Times New Roman" w:hAnsi="Times New Roman" w:eastAsia="仿宋" w:cs="Times New Roman"/>
          <w:b/>
          <w:bCs/>
          <w:spacing w:val="-13"/>
          <w:sz w:val="28"/>
          <w:szCs w:val="28"/>
        </w:rPr>
      </w:pPr>
    </w:p>
    <w:p w14:paraId="7DD366CB">
      <w:pPr>
        <w:rPr>
          <w:rFonts w:hint="default" w:ascii="Times New Roman" w:hAnsi="Times New Roman" w:eastAsia="仿宋" w:cs="Times New Roman"/>
          <w:b/>
          <w:bCs/>
          <w:spacing w:val="-13"/>
          <w:sz w:val="28"/>
          <w:szCs w:val="28"/>
        </w:rPr>
      </w:pPr>
    </w:p>
    <w:p w14:paraId="4843316C">
      <w:pPr>
        <w:rPr>
          <w:rFonts w:hint="default" w:ascii="Times New Roman" w:hAnsi="Times New Roman" w:eastAsia="仿宋" w:cs="Times New Roman"/>
          <w:b/>
          <w:bCs/>
          <w:spacing w:val="-13"/>
          <w:sz w:val="28"/>
          <w:szCs w:val="28"/>
        </w:rPr>
      </w:pPr>
    </w:p>
    <w:p w14:paraId="3E22BA89">
      <w:pPr>
        <w:rPr>
          <w:rFonts w:hint="default" w:ascii="Times New Roman" w:hAnsi="Times New Roman" w:eastAsia="仿宋" w:cs="Times New Roman"/>
          <w:b/>
          <w:bCs/>
          <w:spacing w:val="-13"/>
          <w:sz w:val="28"/>
          <w:szCs w:val="28"/>
        </w:rPr>
      </w:pPr>
      <w:r>
        <w:rPr>
          <w:rFonts w:hint="default" w:ascii="Times New Roman" w:hAnsi="Times New Roman" w:eastAsia="仿宋" w:cs="Times New Roman"/>
          <w:b/>
          <w:bCs/>
          <w:spacing w:val="-13"/>
          <w:sz w:val="28"/>
          <w:szCs w:val="28"/>
        </w:rPr>
        <w:br w:type="page"/>
      </w:r>
    </w:p>
    <w:p w14:paraId="2A736636">
      <w:pPr>
        <w:keepNext w:val="0"/>
        <w:keepLines w:val="0"/>
        <w:pageBreakBefore w:val="0"/>
        <w:tabs>
          <w:tab w:val="left" w:pos="1262"/>
        </w:tabs>
        <w:kinsoku w:val="0"/>
        <w:wordWrap/>
        <w:overflowPunct/>
        <w:topLinePunct w:val="0"/>
        <w:bidi w:val="0"/>
        <w:adjustRightInd w:val="0"/>
        <w:snapToGrid w:val="0"/>
        <w:spacing w:line="500" w:lineRule="exact"/>
        <w:jc w:val="center"/>
        <w:rPr>
          <w:rFonts w:hint="default" w:ascii="Times New Roman" w:hAnsi="Times New Roman" w:eastAsia="仿宋" w:cs="Times New Roman"/>
          <w:b/>
          <w:bCs/>
          <w:color w:val="000000"/>
          <w:sz w:val="36"/>
          <w:szCs w:val="36"/>
        </w:rPr>
      </w:pPr>
      <w:r>
        <w:rPr>
          <w:rFonts w:hint="eastAsia" w:ascii="Times New Roman" w:hAnsi="Times New Roman" w:eastAsia="仿宋" w:cs="Times New Roman"/>
          <w:b/>
          <w:bCs/>
          <w:color w:val="000000"/>
          <w:sz w:val="44"/>
          <w:szCs w:val="44"/>
          <w:lang w:eastAsia="zh-CN"/>
        </w:rPr>
        <w:t>承诺</w:t>
      </w:r>
      <w:r>
        <w:rPr>
          <w:rFonts w:hint="default" w:ascii="Times New Roman" w:hAnsi="Times New Roman" w:eastAsia="仿宋" w:cs="Times New Roman"/>
          <w:b/>
          <w:bCs/>
          <w:color w:val="000000"/>
          <w:sz w:val="44"/>
          <w:szCs w:val="44"/>
        </w:rPr>
        <w:t>函</w:t>
      </w:r>
    </w:p>
    <w:p w14:paraId="63EF0421">
      <w:pPr>
        <w:keepNext w:val="0"/>
        <w:keepLines w:val="0"/>
        <w:pageBreakBefore w:val="0"/>
        <w:tabs>
          <w:tab w:val="left" w:pos="1262"/>
        </w:tabs>
        <w:kinsoku w:val="0"/>
        <w:wordWrap/>
        <w:overflowPunct/>
        <w:topLinePunct w:val="0"/>
        <w:bidi w:val="0"/>
        <w:adjustRightInd w:val="0"/>
        <w:snapToGrid w:val="0"/>
        <w:spacing w:line="500" w:lineRule="exact"/>
        <w:ind w:firstLine="548" w:firstLineChars="200"/>
        <w:jc w:val="both"/>
        <w:rPr>
          <w:rFonts w:hint="eastAsia" w:ascii="Times New Roman" w:hAnsi="Times New Roman" w:eastAsia="仿宋" w:cs="Times New Roman"/>
          <w:b w:val="0"/>
          <w:bCs w:val="0"/>
          <w:color w:val="000000"/>
          <w:sz w:val="28"/>
          <w:szCs w:val="28"/>
          <w:u w:val="none"/>
          <w:lang w:val="en-US" w:eastAsia="zh-CN"/>
        </w:rPr>
      </w:pPr>
      <w:r>
        <w:rPr>
          <w:rFonts w:hint="eastAsia" w:ascii="Times New Roman" w:hAnsi="Times New Roman" w:eastAsia="仿宋" w:cs="Times New Roman"/>
          <w:b w:val="0"/>
          <w:bCs w:val="0"/>
          <w:spacing w:val="-3"/>
          <w:sz w:val="28"/>
          <w:szCs w:val="28"/>
          <w:lang w:eastAsia="zh-CN"/>
        </w:rPr>
        <w:t>（</w:t>
      </w:r>
      <w:r>
        <w:rPr>
          <w:rFonts w:hint="default" w:ascii="Times New Roman" w:hAnsi="Times New Roman" w:eastAsia="仿宋" w:cs="Times New Roman"/>
          <w:b w:val="0"/>
          <w:bCs w:val="0"/>
          <w:spacing w:val="-3"/>
          <w:sz w:val="28"/>
          <w:szCs w:val="28"/>
        </w:rPr>
        <w:t>优惠条件</w:t>
      </w:r>
      <w:r>
        <w:rPr>
          <w:rFonts w:hint="eastAsia" w:ascii="Times New Roman" w:hAnsi="Times New Roman" w:eastAsia="仿宋" w:cs="Times New Roman"/>
          <w:b w:val="0"/>
          <w:bCs w:val="0"/>
          <w:spacing w:val="-3"/>
          <w:sz w:val="28"/>
          <w:szCs w:val="28"/>
          <w:lang w:eastAsia="zh-CN"/>
        </w:rPr>
        <w:t>自拟，如有）</w:t>
      </w:r>
    </w:p>
    <w:p w14:paraId="14096187">
      <w:pPr>
        <w:keepNext w:val="0"/>
        <w:keepLines w:val="0"/>
        <w:pageBreakBefore w:val="0"/>
        <w:tabs>
          <w:tab w:val="left" w:pos="1262"/>
        </w:tabs>
        <w:kinsoku w:val="0"/>
        <w:wordWrap/>
        <w:overflowPunct/>
        <w:topLinePunct w:val="0"/>
        <w:bidi w:val="0"/>
        <w:adjustRightInd w:val="0"/>
        <w:snapToGrid w:val="0"/>
        <w:spacing w:line="500" w:lineRule="exact"/>
        <w:ind w:firstLine="560" w:firstLineChars="200"/>
        <w:jc w:val="both"/>
        <w:rPr>
          <w:rFonts w:hint="default" w:ascii="Times New Roman" w:hAnsi="Times New Roman" w:eastAsia="仿宋" w:cs="Times New Roman"/>
          <w:b w:val="0"/>
          <w:bCs w:val="0"/>
          <w:color w:val="000000"/>
          <w:sz w:val="28"/>
          <w:szCs w:val="28"/>
        </w:rPr>
      </w:pPr>
    </w:p>
    <w:p w14:paraId="100D15EF">
      <w:pPr>
        <w:keepNext w:val="0"/>
        <w:keepLines w:val="0"/>
        <w:pageBreakBefore w:val="0"/>
        <w:tabs>
          <w:tab w:val="left" w:pos="1262"/>
        </w:tabs>
        <w:kinsoku w:val="0"/>
        <w:wordWrap/>
        <w:overflowPunct/>
        <w:topLinePunct w:val="0"/>
        <w:bidi w:val="0"/>
        <w:adjustRightInd w:val="0"/>
        <w:snapToGrid w:val="0"/>
        <w:spacing w:line="500" w:lineRule="exact"/>
        <w:ind w:firstLine="560" w:firstLineChars="200"/>
        <w:jc w:val="both"/>
        <w:rPr>
          <w:rFonts w:hint="default" w:ascii="Times New Roman" w:hAnsi="Times New Roman" w:eastAsia="仿宋" w:cs="Times New Roman"/>
          <w:b w:val="0"/>
          <w:bCs w:val="0"/>
          <w:color w:val="000000"/>
          <w:sz w:val="28"/>
          <w:szCs w:val="28"/>
        </w:rPr>
      </w:pPr>
    </w:p>
    <w:p w14:paraId="2591A29E">
      <w:pPr>
        <w:keepNext w:val="0"/>
        <w:keepLines w:val="0"/>
        <w:pageBreakBefore w:val="0"/>
        <w:tabs>
          <w:tab w:val="left" w:pos="1262"/>
        </w:tabs>
        <w:kinsoku w:val="0"/>
        <w:wordWrap/>
        <w:overflowPunct/>
        <w:topLinePunct w:val="0"/>
        <w:bidi w:val="0"/>
        <w:adjustRightInd w:val="0"/>
        <w:snapToGrid w:val="0"/>
        <w:spacing w:line="500" w:lineRule="exact"/>
        <w:ind w:firstLine="560" w:firstLineChars="200"/>
        <w:jc w:val="both"/>
        <w:rPr>
          <w:rFonts w:hint="default" w:ascii="Times New Roman" w:hAnsi="Times New Roman" w:eastAsia="仿宋" w:cs="Times New Roman"/>
          <w:b w:val="0"/>
          <w:bCs w:val="0"/>
          <w:color w:val="000000"/>
          <w:sz w:val="28"/>
          <w:szCs w:val="28"/>
        </w:rPr>
      </w:pPr>
      <w:r>
        <w:rPr>
          <w:rFonts w:hint="default" w:ascii="Times New Roman" w:hAnsi="Times New Roman" w:eastAsia="仿宋" w:cs="Times New Roman"/>
          <w:b w:val="0"/>
          <w:bCs w:val="0"/>
          <w:color w:val="000000"/>
          <w:sz w:val="28"/>
          <w:szCs w:val="28"/>
        </w:rPr>
        <w:t>报价人</w:t>
      </w:r>
      <w:r>
        <w:rPr>
          <w:rFonts w:hint="default" w:ascii="Times New Roman" w:hAnsi="Times New Roman" w:eastAsia="仿宋" w:cs="Times New Roman"/>
          <w:b/>
          <w:bCs/>
          <w:color w:val="000000"/>
          <w:sz w:val="28"/>
          <w:szCs w:val="28"/>
        </w:rPr>
        <w:t>（盖公章）</w:t>
      </w:r>
      <w:r>
        <w:rPr>
          <w:rFonts w:hint="default" w:ascii="Times New Roman" w:hAnsi="Times New Roman" w:eastAsia="仿宋" w:cs="Times New Roman"/>
          <w:b w:val="0"/>
          <w:bCs w:val="0"/>
          <w:color w:val="000000"/>
          <w:sz w:val="28"/>
          <w:szCs w:val="28"/>
        </w:rPr>
        <w:t>：</w:t>
      </w:r>
    </w:p>
    <w:p w14:paraId="55A7041C">
      <w:pPr>
        <w:keepNext w:val="0"/>
        <w:keepLines w:val="0"/>
        <w:pageBreakBefore w:val="0"/>
        <w:tabs>
          <w:tab w:val="left" w:pos="1262"/>
        </w:tabs>
        <w:kinsoku w:val="0"/>
        <w:wordWrap/>
        <w:overflowPunct/>
        <w:topLinePunct w:val="0"/>
        <w:bidi w:val="0"/>
        <w:adjustRightInd w:val="0"/>
        <w:snapToGrid w:val="0"/>
        <w:spacing w:line="500" w:lineRule="exact"/>
        <w:ind w:firstLine="560" w:firstLineChars="200"/>
        <w:jc w:val="both"/>
        <w:rPr>
          <w:rFonts w:hint="default" w:ascii="Times New Roman" w:hAnsi="Times New Roman" w:eastAsia="仿宋" w:cs="Times New Roman"/>
          <w:b w:val="0"/>
          <w:bCs w:val="0"/>
          <w:color w:val="000000"/>
          <w:sz w:val="28"/>
          <w:szCs w:val="28"/>
        </w:rPr>
      </w:pPr>
      <w:r>
        <w:rPr>
          <w:rFonts w:hint="default" w:ascii="Times New Roman" w:hAnsi="Times New Roman" w:eastAsia="仿宋" w:cs="Times New Roman"/>
          <w:b w:val="0"/>
          <w:bCs w:val="0"/>
          <w:color w:val="000000"/>
          <w:sz w:val="28"/>
          <w:szCs w:val="28"/>
        </w:rPr>
        <w:t>法定代表人或授权委托人</w:t>
      </w:r>
      <w:r>
        <w:rPr>
          <w:rFonts w:hint="default" w:ascii="Times New Roman" w:hAnsi="Times New Roman" w:eastAsia="仿宋" w:cs="Times New Roman"/>
          <w:b/>
          <w:bCs/>
          <w:color w:val="000000"/>
          <w:sz w:val="28"/>
          <w:szCs w:val="28"/>
        </w:rPr>
        <w:t>（签字或盖章）</w:t>
      </w:r>
      <w:r>
        <w:rPr>
          <w:rFonts w:hint="default" w:ascii="Times New Roman" w:hAnsi="Times New Roman" w:eastAsia="仿宋" w:cs="Times New Roman"/>
          <w:b w:val="0"/>
          <w:bCs w:val="0"/>
          <w:color w:val="000000"/>
          <w:sz w:val="28"/>
          <w:szCs w:val="28"/>
        </w:rPr>
        <w:t xml:space="preserve">： </w:t>
      </w:r>
    </w:p>
    <w:p w14:paraId="27CE1FE9">
      <w:pPr>
        <w:keepNext w:val="0"/>
        <w:keepLines w:val="0"/>
        <w:pageBreakBefore w:val="0"/>
        <w:tabs>
          <w:tab w:val="left" w:pos="1262"/>
        </w:tabs>
        <w:kinsoku w:val="0"/>
        <w:wordWrap/>
        <w:overflowPunct/>
        <w:topLinePunct w:val="0"/>
        <w:bidi w:val="0"/>
        <w:adjustRightInd w:val="0"/>
        <w:snapToGrid w:val="0"/>
        <w:spacing w:line="500" w:lineRule="exact"/>
        <w:ind w:firstLine="560" w:firstLineChars="200"/>
        <w:jc w:val="both"/>
        <w:rPr>
          <w:rFonts w:hint="default" w:ascii="Times New Roman" w:hAnsi="Times New Roman" w:eastAsia="仿宋" w:cs="Times New Roman"/>
          <w:b w:val="0"/>
          <w:bCs w:val="0"/>
          <w:color w:val="000000"/>
          <w:sz w:val="28"/>
          <w:szCs w:val="28"/>
        </w:rPr>
      </w:pPr>
      <w:r>
        <w:rPr>
          <w:rFonts w:hint="default" w:ascii="Times New Roman" w:hAnsi="Times New Roman" w:eastAsia="仿宋" w:cs="Times New Roman"/>
          <w:b w:val="0"/>
          <w:bCs w:val="0"/>
          <w:color w:val="000000"/>
          <w:sz w:val="28"/>
          <w:szCs w:val="28"/>
        </w:rPr>
        <w:t xml:space="preserve">联系人： </w:t>
      </w:r>
    </w:p>
    <w:p w14:paraId="5068FC3D">
      <w:pPr>
        <w:keepNext w:val="0"/>
        <w:keepLines w:val="0"/>
        <w:pageBreakBefore w:val="0"/>
        <w:tabs>
          <w:tab w:val="left" w:pos="1262"/>
        </w:tabs>
        <w:kinsoku w:val="0"/>
        <w:wordWrap/>
        <w:overflowPunct/>
        <w:topLinePunct w:val="0"/>
        <w:bidi w:val="0"/>
        <w:adjustRightInd w:val="0"/>
        <w:snapToGrid w:val="0"/>
        <w:spacing w:line="500" w:lineRule="exact"/>
        <w:ind w:firstLine="560" w:firstLineChars="200"/>
        <w:jc w:val="both"/>
        <w:rPr>
          <w:rFonts w:hint="default" w:ascii="Times New Roman" w:hAnsi="Times New Roman" w:eastAsia="仿宋" w:cs="Times New Roman"/>
          <w:b w:val="0"/>
          <w:bCs w:val="0"/>
          <w:color w:val="000000"/>
          <w:sz w:val="28"/>
          <w:szCs w:val="28"/>
        </w:rPr>
      </w:pPr>
      <w:r>
        <w:rPr>
          <w:rFonts w:hint="default" w:ascii="Times New Roman" w:hAnsi="Times New Roman" w:eastAsia="仿宋" w:cs="Times New Roman"/>
          <w:b w:val="0"/>
          <w:bCs w:val="0"/>
          <w:color w:val="000000"/>
          <w:sz w:val="28"/>
          <w:szCs w:val="28"/>
        </w:rPr>
        <w:t xml:space="preserve">联系电话： </w:t>
      </w:r>
    </w:p>
    <w:p w14:paraId="2B58B88E">
      <w:pPr>
        <w:keepNext w:val="0"/>
        <w:keepLines w:val="0"/>
        <w:pageBreakBefore w:val="0"/>
        <w:tabs>
          <w:tab w:val="left" w:pos="1262"/>
        </w:tabs>
        <w:kinsoku w:val="0"/>
        <w:wordWrap/>
        <w:overflowPunct/>
        <w:topLinePunct w:val="0"/>
        <w:bidi w:val="0"/>
        <w:adjustRightInd w:val="0"/>
        <w:snapToGrid w:val="0"/>
        <w:spacing w:line="500" w:lineRule="exact"/>
        <w:ind w:firstLine="560" w:firstLineChars="200"/>
        <w:jc w:val="both"/>
        <w:rPr>
          <w:rFonts w:hint="default" w:ascii="Times New Roman" w:hAnsi="Times New Roman" w:eastAsia="仿宋" w:cs="Times New Roman"/>
          <w:b w:val="0"/>
          <w:bCs w:val="0"/>
          <w:color w:val="000000"/>
          <w:sz w:val="28"/>
          <w:szCs w:val="28"/>
        </w:rPr>
      </w:pPr>
      <w:r>
        <w:rPr>
          <w:rFonts w:hint="default" w:ascii="Times New Roman" w:hAnsi="Times New Roman" w:eastAsia="仿宋" w:cs="Times New Roman"/>
          <w:b w:val="0"/>
          <w:bCs w:val="0"/>
          <w:color w:val="000000"/>
          <w:sz w:val="28"/>
          <w:szCs w:val="28"/>
        </w:rPr>
        <w:t xml:space="preserve">联系地址： </w:t>
      </w:r>
    </w:p>
    <w:p w14:paraId="16D9EF8D">
      <w:pPr>
        <w:keepNext w:val="0"/>
        <w:keepLines w:val="0"/>
        <w:pageBreakBefore w:val="0"/>
        <w:tabs>
          <w:tab w:val="left" w:pos="1262"/>
        </w:tabs>
        <w:kinsoku w:val="0"/>
        <w:wordWrap/>
        <w:overflowPunct/>
        <w:topLinePunct w:val="0"/>
        <w:bidi w:val="0"/>
        <w:adjustRightInd w:val="0"/>
        <w:snapToGrid w:val="0"/>
        <w:spacing w:line="500" w:lineRule="exact"/>
        <w:ind w:firstLine="560" w:firstLineChars="200"/>
        <w:jc w:val="both"/>
        <w:rPr>
          <w:rFonts w:hint="default" w:ascii="Times New Roman" w:hAnsi="Times New Roman" w:eastAsia="方正仿宋_GB2312" w:cs="Times New Roman"/>
          <w:sz w:val="28"/>
          <w:szCs w:val="28"/>
        </w:rPr>
      </w:pPr>
      <w:r>
        <w:rPr>
          <w:rFonts w:hint="default" w:ascii="Times New Roman" w:hAnsi="Times New Roman" w:eastAsia="仿宋" w:cs="Times New Roman"/>
          <w:b w:val="0"/>
          <w:bCs w:val="0"/>
          <w:color w:val="000000"/>
          <w:sz w:val="28"/>
          <w:szCs w:val="28"/>
        </w:rPr>
        <w:t>日期：</w:t>
      </w:r>
      <w:r>
        <w:rPr>
          <w:rFonts w:hint="default" w:ascii="Times New Roman" w:hAnsi="Times New Roman" w:eastAsia="仿宋" w:cs="Times New Roman"/>
          <w:b w:val="0"/>
          <w:bCs w:val="0"/>
          <w:color w:val="000000"/>
          <w:sz w:val="28"/>
          <w:szCs w:val="28"/>
          <w:u w:val="single"/>
        </w:rPr>
        <w:t xml:space="preserve"> </w:t>
      </w:r>
      <w:r>
        <w:rPr>
          <w:rFonts w:hint="default" w:ascii="Times New Roman" w:hAnsi="Times New Roman" w:eastAsia="仿宋" w:cs="Times New Roman"/>
          <w:b w:val="0"/>
          <w:bCs w:val="0"/>
          <w:color w:val="000000"/>
          <w:sz w:val="28"/>
          <w:szCs w:val="28"/>
          <w:u w:val="single"/>
          <w:lang w:val="en-US" w:eastAsia="zh-CN"/>
        </w:rPr>
        <w:t xml:space="preserve">     </w:t>
      </w:r>
      <w:r>
        <w:rPr>
          <w:rFonts w:hint="default" w:ascii="Times New Roman" w:hAnsi="Times New Roman" w:eastAsia="仿宋" w:cs="Times New Roman"/>
          <w:b w:val="0"/>
          <w:bCs w:val="0"/>
          <w:color w:val="000000"/>
          <w:sz w:val="28"/>
          <w:szCs w:val="28"/>
        </w:rPr>
        <w:t>年</w:t>
      </w:r>
      <w:r>
        <w:rPr>
          <w:rFonts w:hint="default" w:ascii="Times New Roman" w:hAnsi="Times New Roman" w:eastAsia="仿宋" w:cs="Times New Roman"/>
          <w:b w:val="0"/>
          <w:bCs w:val="0"/>
          <w:color w:val="000000"/>
          <w:sz w:val="28"/>
          <w:szCs w:val="28"/>
          <w:u w:val="single"/>
        </w:rPr>
        <w:t xml:space="preserve"> </w:t>
      </w:r>
      <w:r>
        <w:rPr>
          <w:rFonts w:hint="default" w:ascii="Times New Roman" w:hAnsi="Times New Roman" w:eastAsia="仿宋" w:cs="Times New Roman"/>
          <w:b w:val="0"/>
          <w:bCs w:val="0"/>
          <w:color w:val="000000"/>
          <w:sz w:val="28"/>
          <w:szCs w:val="28"/>
          <w:u w:val="single"/>
          <w:lang w:val="en-US" w:eastAsia="zh-CN"/>
        </w:rPr>
        <w:t xml:space="preserve">    </w:t>
      </w:r>
      <w:r>
        <w:rPr>
          <w:rFonts w:hint="default" w:ascii="Times New Roman" w:hAnsi="Times New Roman" w:eastAsia="仿宋" w:cs="Times New Roman"/>
          <w:b w:val="0"/>
          <w:bCs w:val="0"/>
          <w:color w:val="000000"/>
          <w:sz w:val="28"/>
          <w:szCs w:val="28"/>
        </w:rPr>
        <w:t>月</w:t>
      </w:r>
      <w:r>
        <w:rPr>
          <w:rFonts w:hint="default" w:ascii="Times New Roman" w:hAnsi="Times New Roman" w:eastAsia="仿宋" w:cs="Times New Roman"/>
          <w:b w:val="0"/>
          <w:bCs w:val="0"/>
          <w:color w:val="000000"/>
          <w:sz w:val="28"/>
          <w:szCs w:val="28"/>
          <w:u w:val="single"/>
        </w:rPr>
        <w:t xml:space="preserve"> </w:t>
      </w:r>
      <w:r>
        <w:rPr>
          <w:rFonts w:hint="default" w:ascii="Times New Roman" w:hAnsi="Times New Roman" w:eastAsia="仿宋" w:cs="Times New Roman"/>
          <w:b w:val="0"/>
          <w:bCs w:val="0"/>
          <w:color w:val="000000"/>
          <w:sz w:val="28"/>
          <w:szCs w:val="28"/>
          <w:u w:val="single"/>
          <w:lang w:val="en-US" w:eastAsia="zh-CN"/>
        </w:rPr>
        <w:t xml:space="preserve">    </w:t>
      </w:r>
      <w:r>
        <w:rPr>
          <w:rFonts w:hint="default" w:ascii="Times New Roman" w:hAnsi="Times New Roman" w:eastAsia="仿宋" w:cs="Times New Roman"/>
          <w:b w:val="0"/>
          <w:bCs w:val="0"/>
          <w:color w:val="000000"/>
          <w:sz w:val="28"/>
          <w:szCs w:val="28"/>
        </w:rPr>
        <w:t>日</w:t>
      </w:r>
    </w:p>
    <w:p w14:paraId="7EFCAFFE">
      <w:pPr>
        <w:pStyle w:val="7"/>
        <w:keepNext w:val="0"/>
        <w:keepLines w:val="0"/>
        <w:pageBreakBefore w:val="0"/>
        <w:kinsoku w:val="0"/>
        <w:wordWrap/>
        <w:overflowPunct/>
        <w:topLinePunct w:val="0"/>
        <w:bidi w:val="0"/>
        <w:adjustRightInd w:val="0"/>
        <w:snapToGrid w:val="0"/>
        <w:spacing w:before="59" w:line="500" w:lineRule="exact"/>
        <w:rPr>
          <w:rFonts w:hint="default" w:ascii="Times New Roman" w:hAnsi="Times New Roman" w:eastAsia="仿宋" w:cs="Times New Roman"/>
          <w:spacing w:val="-3"/>
          <w:sz w:val="28"/>
          <w:szCs w:val="28"/>
        </w:rPr>
      </w:pPr>
    </w:p>
    <w:p w14:paraId="35536539">
      <w:pPr>
        <w:rPr>
          <w:rFonts w:hint="default" w:ascii="Times New Roman" w:hAnsi="Times New Roman" w:eastAsia="仿宋" w:cs="Times New Roman"/>
          <w:b w:val="0"/>
          <w:bCs w:val="0"/>
          <w:snapToGrid w:val="0"/>
          <w:color w:val="000000"/>
          <w:spacing w:val="-13"/>
          <w:kern w:val="0"/>
          <w:sz w:val="28"/>
          <w:szCs w:val="28"/>
          <w:lang w:val="en-US" w:eastAsia="zh-CN" w:bidi="ar-SA"/>
        </w:rPr>
      </w:pPr>
    </w:p>
    <w:sectPr>
      <w:footerReference r:id="rId5" w:type="default"/>
      <w:pgSz w:w="11906" w:h="16839"/>
      <w:pgMar w:top="1232" w:right="1417" w:bottom="1156" w:left="1418" w:header="0" w:footer="99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6E80F04-F3B6-4248-B270-21F15E24B0E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embedRegular r:id="rId2" w:fontKey="{88B7090F-6D0E-4B9C-B620-AF799E3434B2}"/>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01E20C0F-6523-44FD-B6CD-D11E2401B770}"/>
  </w:font>
  <w:font w:name="方正仿宋_GB2312">
    <w:panose1 w:val="02000000000000000000"/>
    <w:charset w:val="86"/>
    <w:family w:val="auto"/>
    <w:pitch w:val="default"/>
    <w:sig w:usb0="A00002BF" w:usb1="184F6CFA" w:usb2="00000012" w:usb3="00000000" w:csb0="00040001" w:csb1="00000000"/>
    <w:embedRegular r:id="rId4" w:fontKey="{E27B91DB-57CE-48E1-BE01-BCBD48EA4C2F}"/>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CDBD6">
    <w:pPr>
      <w:spacing w:line="176" w:lineRule="auto"/>
      <w:ind w:left="445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5B965B">
                          <w:pPr>
                            <w:pStyle w:val="11"/>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65B965B">
                    <w:pPr>
                      <w:pStyle w:val="11"/>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TrueTypeFonts/>
  <w:saveSubsetFonts/>
  <w:bordersDoNotSurroundHeader w:val="0"/>
  <w:bordersDoNotSurroundFooter w:val="0"/>
  <w:documentProtection w:enforcement="0"/>
  <w:defaultTabStop w:val="500"/>
  <w:hyphenationZone w:val="360"/>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hOTM1OGMwMmY0M2U4MmVmNzJkNjY4NjAwMTU2YzMifQ=="/>
    <w:docVar w:name="KSO_WPS_MARK_KEY" w:val="a62c579b-e5fb-42e6-8f73-7962fb6141ce"/>
  </w:docVars>
  <w:rsids>
    <w:rsidRoot w:val="00000000"/>
    <w:rsid w:val="00D53EBB"/>
    <w:rsid w:val="017A44EB"/>
    <w:rsid w:val="032E7392"/>
    <w:rsid w:val="03B1713F"/>
    <w:rsid w:val="0427482E"/>
    <w:rsid w:val="06B70A90"/>
    <w:rsid w:val="06E95DF6"/>
    <w:rsid w:val="07805172"/>
    <w:rsid w:val="08AB5A48"/>
    <w:rsid w:val="08BD60DC"/>
    <w:rsid w:val="08D03AAE"/>
    <w:rsid w:val="0A1062ED"/>
    <w:rsid w:val="0AC173E7"/>
    <w:rsid w:val="0B304DED"/>
    <w:rsid w:val="0B3B0548"/>
    <w:rsid w:val="0BBA4FFF"/>
    <w:rsid w:val="0BBE1ECB"/>
    <w:rsid w:val="0C0A07BD"/>
    <w:rsid w:val="0C1969E9"/>
    <w:rsid w:val="0C526FE5"/>
    <w:rsid w:val="0C700B64"/>
    <w:rsid w:val="0DAB60F0"/>
    <w:rsid w:val="0EA73C50"/>
    <w:rsid w:val="0FA612A5"/>
    <w:rsid w:val="10B77D5F"/>
    <w:rsid w:val="114F61E9"/>
    <w:rsid w:val="11516BF6"/>
    <w:rsid w:val="13693592"/>
    <w:rsid w:val="13AD455F"/>
    <w:rsid w:val="151820BD"/>
    <w:rsid w:val="16F62693"/>
    <w:rsid w:val="18CF5470"/>
    <w:rsid w:val="1A4F318A"/>
    <w:rsid w:val="1B415B36"/>
    <w:rsid w:val="1BF838F4"/>
    <w:rsid w:val="1C1E6EE4"/>
    <w:rsid w:val="1D1327C1"/>
    <w:rsid w:val="1D715C81"/>
    <w:rsid w:val="1EEAD728"/>
    <w:rsid w:val="1F8B4890"/>
    <w:rsid w:val="1F933745"/>
    <w:rsid w:val="1FE3647B"/>
    <w:rsid w:val="20ED726E"/>
    <w:rsid w:val="210E3FC3"/>
    <w:rsid w:val="2116462E"/>
    <w:rsid w:val="215E4647"/>
    <w:rsid w:val="21C37505"/>
    <w:rsid w:val="22143FBE"/>
    <w:rsid w:val="22206319"/>
    <w:rsid w:val="24E340EA"/>
    <w:rsid w:val="263F01D7"/>
    <w:rsid w:val="264777D9"/>
    <w:rsid w:val="26793A5B"/>
    <w:rsid w:val="26BD433E"/>
    <w:rsid w:val="28235FAE"/>
    <w:rsid w:val="28A80261"/>
    <w:rsid w:val="29464CEE"/>
    <w:rsid w:val="2951179F"/>
    <w:rsid w:val="29B42C36"/>
    <w:rsid w:val="2AEA4B61"/>
    <w:rsid w:val="2B772EE7"/>
    <w:rsid w:val="2BEF7F55"/>
    <w:rsid w:val="2D471BA9"/>
    <w:rsid w:val="2DA95C0C"/>
    <w:rsid w:val="2DB93861"/>
    <w:rsid w:val="2E010379"/>
    <w:rsid w:val="2E254102"/>
    <w:rsid w:val="2F0F5A43"/>
    <w:rsid w:val="32896019"/>
    <w:rsid w:val="33323851"/>
    <w:rsid w:val="34E5228B"/>
    <w:rsid w:val="369167D9"/>
    <w:rsid w:val="36AF5145"/>
    <w:rsid w:val="37265173"/>
    <w:rsid w:val="38CD6789"/>
    <w:rsid w:val="39A607ED"/>
    <w:rsid w:val="3A02001C"/>
    <w:rsid w:val="3B477A3A"/>
    <w:rsid w:val="3B815E78"/>
    <w:rsid w:val="3BD258C9"/>
    <w:rsid w:val="3BF21F96"/>
    <w:rsid w:val="3BF33BCB"/>
    <w:rsid w:val="3CEB3D4F"/>
    <w:rsid w:val="3DD01AED"/>
    <w:rsid w:val="3E3F4372"/>
    <w:rsid w:val="3E886D26"/>
    <w:rsid w:val="3F6E3C24"/>
    <w:rsid w:val="3F836EDA"/>
    <w:rsid w:val="3FC805F3"/>
    <w:rsid w:val="3FCA44E4"/>
    <w:rsid w:val="401528D3"/>
    <w:rsid w:val="401F0B33"/>
    <w:rsid w:val="404623E2"/>
    <w:rsid w:val="4047615A"/>
    <w:rsid w:val="42DC05C9"/>
    <w:rsid w:val="43930541"/>
    <w:rsid w:val="440C56F0"/>
    <w:rsid w:val="451A208F"/>
    <w:rsid w:val="45C802FA"/>
    <w:rsid w:val="46A15C51"/>
    <w:rsid w:val="46C155A5"/>
    <w:rsid w:val="46D45D66"/>
    <w:rsid w:val="47781440"/>
    <w:rsid w:val="48185B57"/>
    <w:rsid w:val="4939659B"/>
    <w:rsid w:val="4AB47948"/>
    <w:rsid w:val="4BA6642B"/>
    <w:rsid w:val="4C894315"/>
    <w:rsid w:val="4C9646F1"/>
    <w:rsid w:val="4DB8220A"/>
    <w:rsid w:val="4EBE7F2F"/>
    <w:rsid w:val="4EEA56D7"/>
    <w:rsid w:val="4F77E124"/>
    <w:rsid w:val="4F840831"/>
    <w:rsid w:val="5004200A"/>
    <w:rsid w:val="50C4081F"/>
    <w:rsid w:val="52047263"/>
    <w:rsid w:val="52CA44D9"/>
    <w:rsid w:val="53230361"/>
    <w:rsid w:val="537F3879"/>
    <w:rsid w:val="542D3366"/>
    <w:rsid w:val="546724CF"/>
    <w:rsid w:val="54F95BC6"/>
    <w:rsid w:val="553719A4"/>
    <w:rsid w:val="55C1120F"/>
    <w:rsid w:val="55C91693"/>
    <w:rsid w:val="565847C5"/>
    <w:rsid w:val="567F64BB"/>
    <w:rsid w:val="588B70D4"/>
    <w:rsid w:val="589D1A16"/>
    <w:rsid w:val="591E3AA4"/>
    <w:rsid w:val="59E42D8A"/>
    <w:rsid w:val="5AFA409D"/>
    <w:rsid w:val="5BA858A7"/>
    <w:rsid w:val="5DA80FCA"/>
    <w:rsid w:val="5DBE13E9"/>
    <w:rsid w:val="5DE66B5A"/>
    <w:rsid w:val="5EFF6126"/>
    <w:rsid w:val="60A96349"/>
    <w:rsid w:val="62E419D3"/>
    <w:rsid w:val="63552E3D"/>
    <w:rsid w:val="659C13F2"/>
    <w:rsid w:val="66106E6A"/>
    <w:rsid w:val="681D13CB"/>
    <w:rsid w:val="69961435"/>
    <w:rsid w:val="6B614634"/>
    <w:rsid w:val="6D193CF9"/>
    <w:rsid w:val="6D604233"/>
    <w:rsid w:val="6F484F7F"/>
    <w:rsid w:val="6F9523CE"/>
    <w:rsid w:val="70AE62DA"/>
    <w:rsid w:val="714B5DB3"/>
    <w:rsid w:val="71933FAE"/>
    <w:rsid w:val="71A010A2"/>
    <w:rsid w:val="71CA4371"/>
    <w:rsid w:val="71D41C9F"/>
    <w:rsid w:val="71EF3DD8"/>
    <w:rsid w:val="727F515C"/>
    <w:rsid w:val="72EE72CB"/>
    <w:rsid w:val="73C53042"/>
    <w:rsid w:val="76A03EC4"/>
    <w:rsid w:val="776823B8"/>
    <w:rsid w:val="77A13DC6"/>
    <w:rsid w:val="78454752"/>
    <w:rsid w:val="789D6207"/>
    <w:rsid w:val="78E51A91"/>
    <w:rsid w:val="79900BC5"/>
    <w:rsid w:val="7B7E0E7E"/>
    <w:rsid w:val="7D851A94"/>
    <w:rsid w:val="7DD718C7"/>
    <w:rsid w:val="7E1370A0"/>
    <w:rsid w:val="7ED710F9"/>
    <w:rsid w:val="7EFF327D"/>
    <w:rsid w:val="7F9F5DEF"/>
    <w:rsid w:val="7FB7795A"/>
    <w:rsid w:val="BB5F4EC9"/>
    <w:rsid w:val="BFB758C0"/>
    <w:rsid w:val="DAFF1457"/>
    <w:rsid w:val="DBDCD637"/>
    <w:rsid w:val="DCD1A8DF"/>
    <w:rsid w:val="DDB761D5"/>
    <w:rsid w:val="FF77CA8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qFormat="1" w:unhideWhenUsed="0" w:uiPriority="3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99"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keepLines/>
      <w:adjustRightInd w:val="0"/>
      <w:snapToGrid w:val="0"/>
      <w:spacing w:line="360" w:lineRule="auto"/>
      <w:jc w:val="left"/>
      <w:outlineLvl w:val="2"/>
    </w:pPr>
    <w:rPr>
      <w:rFonts w:ascii="宋体" w:hAnsi="宋体"/>
      <w:b/>
      <w:bCs/>
      <w:kern w:val="0"/>
      <w:sz w:val="20"/>
      <w:szCs w:val="21"/>
    </w:rPr>
  </w:style>
  <w:style w:type="character" w:default="1" w:styleId="20">
    <w:name w:val="Default Paragraph Font"/>
    <w:semiHidden/>
    <w:qFormat/>
    <w:uiPriority w:val="99"/>
  </w:style>
  <w:style w:type="table" w:default="1" w:styleId="18">
    <w:name w:val="Normal Table"/>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szCs w:val="20"/>
    </w:rPr>
  </w:style>
  <w:style w:type="paragraph" w:styleId="6">
    <w:name w:val="annotation text"/>
    <w:basedOn w:val="1"/>
    <w:qFormat/>
    <w:uiPriority w:val="0"/>
    <w:pPr>
      <w:jc w:val="left"/>
    </w:pPr>
  </w:style>
  <w:style w:type="paragraph" w:styleId="7">
    <w:name w:val="Body Text"/>
    <w:basedOn w:val="1"/>
    <w:semiHidden/>
    <w:qFormat/>
    <w:uiPriority w:val="0"/>
    <w:rPr>
      <w:rFonts w:ascii="仿宋" w:hAnsi="仿宋" w:eastAsia="仿宋" w:cs="仿宋"/>
      <w:sz w:val="35"/>
      <w:szCs w:val="35"/>
      <w:lang w:val="en-US" w:eastAsia="en-US" w:bidi="ar-SA"/>
    </w:rPr>
  </w:style>
  <w:style w:type="paragraph" w:styleId="8">
    <w:name w:val="toc 3"/>
    <w:basedOn w:val="1"/>
    <w:next w:val="1"/>
    <w:qFormat/>
    <w:uiPriority w:val="0"/>
    <w:pPr>
      <w:ind w:left="840" w:leftChars="400"/>
    </w:pPr>
  </w:style>
  <w:style w:type="paragraph" w:styleId="9">
    <w:name w:val="Plain Text"/>
    <w:basedOn w:val="1"/>
    <w:next w:val="10"/>
    <w:qFormat/>
    <w:uiPriority w:val="0"/>
    <w:rPr>
      <w:rFonts w:ascii="宋体" w:hAnsi="Courier New" w:cs="Courier New"/>
      <w:szCs w:val="21"/>
    </w:rPr>
  </w:style>
  <w:style w:type="paragraph" w:styleId="10">
    <w:name w:val="index 7"/>
    <w:basedOn w:val="1"/>
    <w:next w:val="1"/>
    <w:unhideWhenUsed/>
    <w:qFormat/>
    <w:uiPriority w:val="99"/>
    <w:pPr>
      <w:ind w:left="1200" w:leftChars="1200"/>
    </w:p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qFormat/>
    <w:uiPriority w:val="39"/>
    <w:pPr>
      <w:spacing w:before="120" w:beforeLines="0" w:beforeAutospacing="0" w:after="120" w:afterLines="0" w:afterAutospacing="0"/>
      <w:jc w:val="left"/>
    </w:pPr>
    <w:rPr>
      <w:b/>
      <w:caps/>
    </w:rPr>
  </w:style>
  <w:style w:type="paragraph" w:styleId="14">
    <w:name w:val="toc 6"/>
    <w:basedOn w:val="1"/>
    <w:next w:val="1"/>
    <w:qFormat/>
    <w:uiPriority w:val="39"/>
    <w:pPr>
      <w:ind w:left="2100" w:leftChars="1000"/>
    </w:pPr>
  </w:style>
  <w:style w:type="paragraph" w:styleId="15">
    <w:name w:val="toc 2"/>
    <w:basedOn w:val="1"/>
    <w:next w:val="1"/>
    <w:qFormat/>
    <w:uiPriority w:val="0"/>
    <w:pPr>
      <w:ind w:left="420" w:leftChars="200"/>
    </w:pPr>
  </w:style>
  <w:style w:type="paragraph" w:styleId="1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7">
    <w:name w:val="Body Text First Indent"/>
    <w:basedOn w:val="7"/>
    <w:next w:val="1"/>
    <w:qFormat/>
    <w:uiPriority w:val="0"/>
    <w:pPr>
      <w:autoSpaceDE/>
      <w:autoSpaceDN/>
      <w:adjustRightInd/>
      <w:spacing w:before="0" w:after="120"/>
      <w:ind w:left="0" w:firstLine="420" w:firstLineChars="100"/>
      <w:jc w:val="both"/>
    </w:pPr>
    <w:rPr>
      <w:rFonts w:ascii="Times New Roman" w:cs="Times New Roman"/>
      <w:kern w:val="2"/>
      <w:sz w:val="21"/>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paragraph" w:customStyle="1" w:styleId="22">
    <w:name w:val="[Normal]"/>
    <w:qFormat/>
    <w:uiPriority w:val="99"/>
    <w:rPr>
      <w:rFonts w:ascii="宋体" w:hAnsi="宋体" w:eastAsia="宋体" w:cs="Times New Roman"/>
      <w:sz w:val="24"/>
      <w:szCs w:val="22"/>
      <w:lang w:val="zh-CN" w:eastAsia="zh-CN" w:bidi="ar-SA"/>
    </w:rPr>
  </w:style>
  <w:style w:type="paragraph" w:customStyle="1" w:styleId="23">
    <w:name w:val="DAS正文"/>
    <w:basedOn w:val="1"/>
    <w:qFormat/>
    <w:uiPriority w:val="0"/>
    <w:pPr>
      <w:spacing w:line="360" w:lineRule="auto"/>
      <w:ind w:right="181" w:firstLine="480" w:firstLineChars="200"/>
    </w:pPr>
    <w:rPr>
      <w:rFonts w:ascii="Verdana" w:hAnsi="Verdana"/>
      <w:sz w:val="24"/>
    </w:rPr>
  </w:style>
  <w:style w:type="table" w:customStyle="1" w:styleId="24">
    <w:name w:val="Table Normal"/>
    <w:unhideWhenUsed/>
    <w:qFormat/>
    <w:uiPriority w:val="0"/>
    <w:tblPr>
      <w:tblCellMar>
        <w:top w:w="0" w:type="dxa"/>
        <w:left w:w="0" w:type="dxa"/>
        <w:bottom w:w="0" w:type="dxa"/>
        <w:right w:w="0" w:type="dxa"/>
      </w:tblCellMar>
    </w:tblPr>
  </w:style>
  <w:style w:type="paragraph" w:customStyle="1" w:styleId="25">
    <w:name w:val="Table Text"/>
    <w:basedOn w:val="1"/>
    <w:semiHidden/>
    <w:qFormat/>
    <w:uiPriority w:val="0"/>
    <w:rPr>
      <w:rFonts w:ascii="仿宋" w:hAnsi="仿宋" w:eastAsia="仿宋" w:cs="仿宋"/>
      <w:sz w:val="24"/>
      <w:szCs w:val="24"/>
      <w:lang w:val="en-US" w:eastAsia="en-US" w:bidi="ar-SA"/>
    </w:rPr>
  </w:style>
  <w:style w:type="character" w:customStyle="1" w:styleId="26">
    <w:name w:val="font51"/>
    <w:basedOn w:val="20"/>
    <w:qFormat/>
    <w:uiPriority w:val="99"/>
    <w:rPr>
      <w:rFonts w:ascii="宋体" w:hAnsi="宋体" w:eastAsia="宋体" w:cs="宋体"/>
      <w:color w:val="000000"/>
      <w:sz w:val="20"/>
      <w:szCs w:val="20"/>
      <w:u w:val="none"/>
    </w:rPr>
  </w:style>
  <w:style w:type="character" w:customStyle="1" w:styleId="27">
    <w:name w:val="font11"/>
    <w:basedOn w:val="20"/>
    <w:autoRedefine/>
    <w:qFormat/>
    <w:uiPriority w:val="0"/>
    <w:rPr>
      <w:rFonts w:hint="eastAsia" w:ascii="仿宋_GB2312" w:eastAsia="仿宋_GB2312" w:cs="仿宋_GB2312"/>
      <w:color w:val="000000"/>
      <w:sz w:val="20"/>
      <w:szCs w:val="20"/>
      <w:u w:val="none"/>
    </w:rPr>
  </w:style>
  <w:style w:type="character" w:customStyle="1" w:styleId="28">
    <w:name w:val="font31"/>
    <w:basedOn w:val="20"/>
    <w:autoRedefine/>
    <w:qFormat/>
    <w:uiPriority w:val="0"/>
    <w:rPr>
      <w:rFonts w:hint="eastAsia" w:ascii="仿宋_GB2312" w:eastAsia="仿宋_GB2312" w:cs="仿宋_GB2312"/>
      <w:color w:val="000000"/>
      <w:sz w:val="20"/>
      <w:szCs w:val="20"/>
      <w:u w:val="none"/>
    </w:rPr>
  </w:style>
  <w:style w:type="paragraph" w:styleId="29">
    <w:name w:val="List Paragraph"/>
    <w:basedOn w:val="1"/>
    <w:autoRedefine/>
    <w:unhideWhenUsed/>
    <w:qFormat/>
    <w:uiPriority w:val="99"/>
    <w:pPr>
      <w:ind w:firstLine="420" w:firstLineChars="200"/>
    </w:pPr>
  </w:style>
  <w:style w:type="paragraph" w:customStyle="1" w:styleId="30">
    <w:name w:val="p0"/>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31">
    <w:name w:val="NormalIndent"/>
    <w:basedOn w:val="1"/>
    <w:qFormat/>
    <w:uiPriority w:val="0"/>
    <w:pPr>
      <w:ind w:firstLine="420" w:firstLineChars="200"/>
    </w:pPr>
  </w:style>
  <w:style w:type="paragraph" w:customStyle="1" w:styleId="32">
    <w:name w:val="样式 标题 1 + 四号 加粗"/>
    <w:basedOn w:val="2"/>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1907</Words>
  <Characters>2021</Characters>
  <TotalTime>91</TotalTime>
  <ScaleCrop>false</ScaleCrop>
  <LinksUpToDate>false</LinksUpToDate>
  <CharactersWithSpaces>2149</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2024-06-26T13:16:00Z</dcterms:created>
  <dc:creator>王拯</dc:creator>
  <cp:lastModifiedBy>香香 XYZ</cp:lastModifiedBy>
  <dcterms:modified xsi:type="dcterms:W3CDTF">2025-10-23T01:58:22Z</dcterms:modified>
  <dc:title>浙江省政府采购</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2024-09-29T10:34:08Z</vt:filetime>
  </property>
  <property fmtid="{D5CDD505-2E9C-101B-9397-08002B2CF9AE}" pid="4" name="KSOProductBuildVer">
    <vt:lpwstr>2052-12.1.0.23125</vt:lpwstr>
  </property>
  <property fmtid="{D5CDD505-2E9C-101B-9397-08002B2CF9AE}" pid="5" name="ICV">
    <vt:lpwstr>3DD70968623C4059AA461079E2A4BA9E_13</vt:lpwstr>
  </property>
  <property fmtid="{D5CDD505-2E9C-101B-9397-08002B2CF9AE}" pid="6" name="KSOTemplateDocerSaveRecord">
    <vt:lpwstr>eyJoZGlkIjoiZjQxY2UzNTZmZmY2NmI0NjVhNWVjYzIyNzAzNGU1YjgiLCJ1c2VySWQiOiI0MDY3MTMyODIifQ==</vt:lpwstr>
  </property>
</Properties>
</file>